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full-cycle development of web and mobile applications. Proven expertise in Adobe Experience Manager (AEM), focusing on scalable architecture, Java development, and enterprise integration for high-performance digital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HTML, CSS, SQL, TypeScript, XML, JSON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Sling Models, HTL (Sightly), OSGi, Spring Framework, React, Vue.js, Angular,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Adobe Experience Cloud, AWS, Azure, CI/CD, Docker, Kubernetes, Jenkins,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Content Management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Adobe Experience Manager, AEM Sites, AEM Assets, Content Fragments, REST APIs, Apache Sling, JCR, AEM as a Cloud Service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Maven, Eclipse, IntelliJ IDEA, Postman, Fiddler, Adobe Cloud Manager, Shell Scripting, DevOps Tools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&amp;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 Integration, Web Services, OAuth, SAML, Data Security, Performance Tuning, Load Balancing, Monitoring Tools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enterprise-level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AEM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 and templates to enhance key digital experiences, ensuring reusability and consistency across various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UX/UI, DevOps, and QA, to refine workflows and implement solutions that meet project objectives efficiently and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AEM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including coding standards, security measures, and performance optimizations to deliver scalable and maintainable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AEM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backend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third-party services to create a seamless user experience, facilitating secure data flows between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and maintained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AEM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 across development, staging, and production, ensuring smooth transitions between stages and minimizing downtime for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creation of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deployment processes that improved release times and team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techniques,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AEM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and collaborative problem-solving skills to enhance team capabilities and project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and resolved complex issues related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AEM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functionality and performance, enhancing user experience through targeted solutions and effective communication.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Agile ceremonies, including sprint planning and retrospectives, to ensure consistent progress on tasks and alignment with team goals and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testing and optimization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AEM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troubleshooting issues and implementing effective strategies for improving load times and user engagement on digital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training materials and conducted workshops for team members to promote best practices and knowledge sharing regarding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AEM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 and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analytics and user feedback to iteratively enhance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AEM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 and workflows, ensuring alignment with business goals and user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documentation for developed components and systems, providing valuable resources for ongoing support and future project iterations.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industry trends related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digital content management to develop innovative solutions that aligned with customer needs and market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new tools and technologies to streamline workflows, enhance collaboration, and improve the overall quality of outputs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scalable, high-performing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related technologies while adhering to architectural and coding standards that ensure code quality and performance optimization.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various stakeholders to gather requirements and translate them into functional specifications for subsequent development cycles to promote alignment within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robust integrations between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AEM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seamless data exchange and application interoperability within the cloud.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and optimized cloud environments, ensuring applications were secure, highly available, and met performance expectations during peak usage periods.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methodologies, effectively contributing to scrum meetings and providing input to enhance team efficiency and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modular and maintainable code using industry-recognized design patterns, improving the quality and scalability of applications deployed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establishing development and operational best practices, including continuous integration and testing strategies that streamlined deployment processes and improved product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Maven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dependency management, promoting consistent project setups and efficient team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collaborated on peer programming sessions to ensure code quality, address technical debt, and share knowledge with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testing frameworks to validate application functionalities, ensuring reliability and robustness before production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mentored junior developers on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concepts, fostering skill development through collaborative learning experiences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emerging technologies and provided recommendations for potential integrations or enhancements that align with the organization's strategic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