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engineering leader with over 11 years of experience in building web and mobile applications. Proven track record in leading engineering teams and managing technology transformations. Adept in establishing best practices and fostering a culture of continuous improvement, with strong focus on innovative and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SQL, Java,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Express.js, React, Angular, Node.js, OutSystems,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Terraform, Git, JIRA, MuleSoft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MSSQL, PostgreSQL, MongoDB, Snowflake,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VMware, Terraform,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REST, GraphQL, SOAP, API Gateway,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managed multiple software engineering teams at Blend360, fostering a culture of excellence and accountability by implementing engineering best practices that enhanced team collaboration and effectiveness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innovative software solutions using core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 within a high-availability infrastructure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the implementation of AI-driven tools and workflows across development teams, promoting an 'AI-first' approach to software engineering while adhering to responsible AI governance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seamless communication between engineering teams and executive leadership, ensuring alignment on technology transformation initiatives that directly contributed to organizational growth and capability advancement.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mentored engineering talent by conducting workshops and training sessions aimed at improving technical skills and team dynamics, resulting in higher employee satisfaction and reduced turnover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streamlined Agile development process, integrating continuous feedback loops and collaboration strategies that significantly improved the software development lifecycle and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to enhance technology stack offerings, which led to improved competitive advantage in service delivery and customer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Overhauled the project management strategy by instituting advanced project tracking methodologies and tooling, effectively addressing project risks and ensuring timely project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critical infrastructure needs and align engineering efforts with business objectives, enhancing the overall operational efficiency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API development and integration efforts, creating robust and scalable backend solutions to support mission-critical applications and improve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adoption and integration of cloud-based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future-proofing of the company’s technology stack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improvement by regularly revisiting engineering processes and implementing changes based on team feedback and evolving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the engineering culture, emphasizing innovation, collaboration, and excellence while achieving high levels of team performance and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the software architecture that adhered to industry standards and best practices while addressing the specific needs of internal stakeholders and external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that shaped the future of technology initiatives, prioritizing resources and aligning operations with broader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at AWS, delivering high-quality software solutions that met the diverse needs of clients while enhancing product features and capabilities through advanced engineering practices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client requirements into technical specifications, encompassing both web and mobile applications while leveraging modern development methodologies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employing Agile methodologies to ensure rapid delivery of scalable applications that aligned with client expectations and market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and infrastructure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resilient applications that enhanced operational performance and minimized downtime across deployed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version control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collaboration among team members and ensuring integrity and consistency of code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design solutions that utilize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inter-system communication was efficient and well documented for future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processes using toolsets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an automated pipeline that improved efficiency in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in core technologies and industry best practices, helping to cultivate a knowledgeable and adaptive team ready to tackle evolving challenges within the tech space.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and optimized application performance using performance metrics and key performance indicators, allowing for timely adjustments that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comprehensive documentation practices, ensuring that all development processes, API documentation, and user guides met high accuracy and quality standards for internal and external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enterprise architecture teams to streamline cloud migration processes, improving redundancy, security, and overall operational capacity for various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Adaptive in knowledge and application of new tools and frameworks, regularly participating in industry-related conferences and workshops to stay abreast of technological advancements and industry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