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emphasizing automation, cloud infrastructure, and web3 technologies. Proficient in deploying high-performance solutions using AWS, Kubernetes, and Terraform.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JavaScript, Ruby, Shell Scripting, C#,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Ansible, Pulumi, Chef,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Istio, Tekton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Prometheus, Grafana, ELK Stack, Google Cloud Monitoring,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Networking: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DigitalOcean, OpenStack, VPN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automation of deployment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streamlined processes that reduced deployment time significantly while enhancing reliability and repeatability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a scalable cloud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web3 applications while ensuring compliance with SOC2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software teams to integrate monitoring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and resolution of infrastructure issues through comprehensive logging and alerting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cloud resources efficiently, allowing version control of infrastructure configurations and promoting standardization across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optimize Node API performance by creating resilient multi-region systems capable of handling blockchain transactions, ensuring ultra-low-latency and high availability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fostering a culture of knowledge-sharing and continuous improvement across the engineering team while enhancing team capabilities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trends within the web3 infrastructure landscape, applying this knowledge to architect innovative solutions that enhance product offerings and customer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and testing of security protocols, focusing on data protection measures for blockchain applications, including best practices for managing sensitive credentials and private keys.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on-call rotations, effectively responding to operational issues and driving resolutions to minimize downtime and maintain service reliability across critical systems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performance analysis of existing deployment patterns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optimization opportunities for resource utilization and cost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 diverse team of engineers, promoting collaboration and open communication to solve complex infrastructure challenges and align technical project goals with strategic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backup and disaster recovery plans for cloud infrastructure, utilizing a multi-tiered approach to ensure data integrity and business continuity for web3 applications and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workshops and forums, staying abreast of latest developments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and sharing insights with team members to promote a forward-thinking engineering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cloud cost management by implementing monitoring strategies and recommending optimizations, ensuring high levels of efficiency and budget compliance across various infrastructure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CI/CD pipelines by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Tekton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Kubernetes, enabling a seamless experience for developers and reducing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secure, scalable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focusing on performance, uptime, and application resilience through comprehensive testing and monitoring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configured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clusters, managing container orchestration and improving application lifecycle management while ensuring continuity and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standardized internal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team efficiency and allowing seamless interactions with cloud resources and infrastructure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into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code quality checks and reducing deployment lead times, fostering agile software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ensure smooth deployment processes and support production releases involving new features and security updates, while mentoring junior team members on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executed an on-call incident management strategy, leading post-mortem analyses to continuously refine troubleshooting procedures and improve operational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define security processes for containerized environments, collaborating on strategies for managing vulnerabilities and maintaining data safety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infrastructure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insights into application health and performance metrics critical for client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engineers to deploy and maintain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security for cloud-native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employee training programs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which improved team cohesiveness and operational success rates across multiple simultaneous deployments and system upgrades.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implement and execute performance benchmarks for cloud services, utilizing established monitoring tools to identify opportunities for infrastructure enhancements and addressing system bottlenecks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architecting multi-region infrastructure setups to enhance application responsiveness for users globally, ensuring high availability and fault tolerance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