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DevOps Engineer with 11 years of experience in software development, emphasizing web and mobile applications. Proficient in managing DevOps teams and implementing CI/CD pipelines in cloud environments, particularly AWS. Experienced with a comprehensive tech stack including Terraform, Docker, and version control systems. Proven ability to foster collaboration within diverse teams, optimize performance, and ensure compliance with security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Swarm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Integration/Delivery: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DevOps team implementing high-caliber CI/CD pipelines tailored for application deployments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processes that enhanced operational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lifecycle of infrastructure development,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automate provisioning and configuration, which significantly reduced deployment times and minimized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industry-standard tools, which improved the team's ability to detect and resolve system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and implemented compliance measures in alignment with Controlled Unclassified Information standards, significantly enhancing the security posture of deployed applications in a government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knowledge transfer materials to ensure efficient onboarding of team members and to maintain operational excellence within the DevOps function.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microservices by containerizing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of deployments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establish iterative development processes, facilitating rapid feedback cycles and continual improvements within the team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existing workflows, reinforcing best practices in code management and quality assurance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and disaster recovery strategies, ensuring business continuity plans were effectively evaluated and implemented to mitigate potential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proactive incident response protocols to identify, troubleshoot, and resolve production issues impacting application availability, maintaining high service levels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team members in best practices for DevOps methodologies, fostering a collaborative learning environment that drives team engagement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partnerships to identify DevOps tooling needs, driving enhancements in systems and processes that improved deployment frequency and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tracking of changes and minimizing conflicts during development cycles across multiple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administration skills to optimize configurations and improve the performance of underlying infrastructure across development, test, and production environments, aligning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Remediated security vulnerabilities as part of a proactive approach to securing sensitive information, significantly enhancing the organization's capability to manage risks associated with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optimizing performance and resource utilization while adhering to best practices in security and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and modules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reduce manual intervention, resulting in improved operational efficiency and reduced errors in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detail requirements for system performance and scalability, facilitating robust infrastructure design for dynamic applications in a regulated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dependencies across various environments, ensuring consistent deployments and reducing conflicts during integration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application deployment, facilitating automated integration and testing processes that accelerate software release cycles while maintaining high quality and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production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for security and audit readiness, enhancing the organization's compliance status with federal contracting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production support and enhanced incident management procedures, resulting in improved response times and actionable insights to prevent reoccurrences of system outages or performance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infrastructure configurations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adherence to best practices, significantly improving the overall quality of code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defining and implementing business continuity and disaster recovery plans, focusing on minimizing the impact of service disruptions on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administration skills to configure and maintain servers, ensuring optimal performance and security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efforts with development teams through effective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project management and alignment 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performing regular analysis and tuning of system configurations based on monitoring data from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third-party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