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Scientist with over 11 years of experience in software development, particularly in building robust data pipelines and advanced analytics applications. Proficient in Python, SQL, Snowflake, and cloud services like AWS, with a proven track record in launching production-level data models and communicating insights to stakeholders. A collaborative and adaptable problem solver, eager to contribute to innovative solutions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JavaScript, Scala,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Kafka, dbt, Snowflake, AWS Glue, Apache Spark, ETL Tools,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Modeling &amp; ML:</w:t>
      </w:r>
      <w:r w:rsidRPr="00106EA3">
        <w:rPr>
          <w:rFonts w:ascii="Roboto Light" w:eastAsia="Roboto Light" w:hAnsi="Roboto Light" w:cs="Roboto Light"/>
          <w:sz w:val="20"/>
          <w:szCs w:val="20"/>
        </w:rPr>
        <w:t xml:space="preserve"> Machine Learning, Deep Learning, TensorFlow, Scikit-learn, Pandas, Numpy,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Platform, Docker, Kubernetes, GraphQL, REST APIs, Lambda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D3.js, Plotly, Matplotlib, Seaborn, Dash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Express.js, Spring Boot, React.js, Node.js, TensorFlow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ingestion and transformation from various sources, focusing on improving data accessibility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analyze large datasets while promoting data integrity and security in line with organizational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insights from user interactions and transformed business requirements into actionable analytical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analytics and machine learning to create predictive models that informed strategic business decisions and improved operational efficiency within data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interactive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performance indicators, enhancing stakeholder engagement and understanding of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software development, implementing comprehensive testing frameworks to ensure data integrity and code quality, significantly reducing bug reports during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existing data processes and enhance the team's data analysis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effective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analytical techniques, promoting a culture of continuous learning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deliver findings through presentations and reports, simplifying complex analytical results into digestible insights contributing to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collaboration within the data team by leading daily stand-ups and peer code reviews that emphasized accountability and adherence to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security measures in compliance with industry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data encryption techniques to protect sensitive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algorithms for complex problem-solving tasks, making extensive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on large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to streamline data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management, ensuring consistency across development and production environments and enhancing team productivity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multi-disciplinary projects involving data visualization, statistical modeling, and machine learning, actively contributing to strategic decisions with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brainstorming sessions aimed at identifying areas for optimization within data pipelines and analytical techniques, fostering an environment of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web applications and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scalable solutions for cloud-related services and client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cloud infrastructure by creating secure RESTful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efficient interactions between microservices and data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improved application stability in production environments, allowing for rapid feature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troubleshoot and resolve issues related to source control and deployment, enhancing code quality and project timelines as a collective unit.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processes and architectures, facilitating knowledge transfer and onboarding of new team members while enhancing project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various data protection initiatives aligned with compliance regulations,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Identity and Access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information during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storing practices while ensuring seamless data retrieval processes for multiple applications, leading to improved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messaging queues into legacy systems, allowing for real-time data processing capabilities across distributed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performant OLAP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queries to derive insights from complex datasets, significantly enhancing user experience and client satisfaction during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cloud cost optimization projects, implementing solutions that led to significant reductions in monthly expenses related to data storage and processing, demonstrating fiscal responsibility.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production logs to identify trends and areas for improvements,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applications in real-time for proactive error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teams to align technical development with business objectives, ensuring project deliverables met both client expectations and strategic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