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data engineering professional with over 11 years of extensive experience in software development, specializing in designing and optimizing data pipelines and data infrastructure for web and mobile applications. Proven track record of leveraging SQL, Python, and cloud technologies to drive data-driven decision-making and enhance operational efficiency. Adept at collaborating with cross-functional teams to gather requirements and deliver effective solutions while staying ahead of industry trends and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Dagster, AWS Glue, Azure Data Factory,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BigQuery, Snowflake, Redshift,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Looker, Power BI, Grafana,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integration across diverse marketing platforms and enhancing real-time data accessibility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for building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complex workflows and ensure timely delivery of data to various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pipeline reliability and allowing for rapid iteration and deployment of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inefficiencies in existing data structures, leveraging strong problem-solving skills to enhance overall system performance and achieve better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storage and processing capabilities to handle increasing data workloads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processes to enhance team knowledge sharing, support scalability, and ensure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fostering a culture of continuous learning and collaboration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Excel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Sheets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and reports for stakeholders, enhancing data visibility and supporting strategic marketing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marketing teams to understand business objectives and translate them into actionable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overall company goals, ensuring a unified approach to data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systems, improving data accuracy and integrity across all pipelines and encouraging a data-driven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improving the technology stack to align with industry trends and enhance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discussions on marketing performance metrics to identify areas for improvement and drive analytical thinking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gather data from various digital platforms, allowing for integrated insights and comprehensive reporting to optimize marketing campaigns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effectively with other engineers, ensuring code stability and facilitating smoother project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processing capabilities and fostering real-time reporting across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scalable microservices architecture, emphasizing clean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communication between backend services, which improved system responsiveness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compliance with industry standards, prioritizing scalability and performance while ensuring that data integrity and security were never compromised during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transformation and normalization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a more efficient data flow and storage solution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user-friendly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essential business metrics and respond to changes in performance more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conduct thorough analyses of data patterns, leading to strategic shifts in product development and marketing tactics based on solid data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tools, enhancing overall data literacy and contributing to a data-centric decision-making process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practices in data governance and compliance, ensuring that the organization adhered to relevant regulations and standards concerning data handling and privacy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(CI/CD) practices to streamline development processes,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efficiency and reduce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and health of data pipelines using logging frameworks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spearheading initiatives to proactively address bottlenecks and enhance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assess their potential impact on current systems, continuously pushing the boundaries of what could be achieved in data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external vendors and partners to ensure that data needs were met in a timely and effective manner, contributing to stronger relationships and collaboration opportunities.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