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results-oriented Senior Data Engineer with 11 years of experience in software development, specializing in building and optimizing data pipelines for web and mobile applications. Proficient in Python, SQL, and cloud services with a strong focus on data integrity and transformation processes, eager to leverage expertise at People Inc.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IBM Cloud,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Apache Spark, Apache Kafka, Apache Beam, Looker, Snowflake,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Tools:</w:t>
      </w:r>
      <w:r w:rsidRPr="00106EA3">
        <w:rPr>
          <w:rFonts w:ascii="Roboto Light" w:eastAsia="Roboto Light" w:hAnsi="Roboto Light" w:cs="Roboto Light"/>
          <w:sz w:val="20"/>
          <w:szCs w:val="20"/>
        </w:rPr>
        <w:t xml:space="preserve"> dbt, Airflow, Luigi, Nifi, AWS Glue, Talend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Cassandra, Elasticsearch,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Streaming:</w:t>
      </w:r>
      <w:r w:rsidRPr="00106EA3">
        <w:rPr>
          <w:rFonts w:ascii="Roboto Light" w:eastAsia="Roboto Light" w:hAnsi="Roboto Light" w:cs="Roboto Light"/>
          <w:sz w:val="20"/>
          <w:szCs w:val="20"/>
        </w:rPr>
        <w:t xml:space="preserve"> Apache Flink, Pub/Sub, Kafka Streams, Kinesis, Dataflow, NiFi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integration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quality and integrity across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platforms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multi-cloud environment, improving organizational data consumption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team stakeholders to scope out business requirements for data deliverables, integrating them into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Looker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for easy access and analysis by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data transformation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workflows to enhance performance and minimizing runtime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coding standards and best practices by conducting regular code reviews with team members, fostering a culture of quality improvement and collective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security and stability of our data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support scalable hybrid cloud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technical documentation for data engineering processes, facilitating knowledge transfer and best practices sharing across the team to align efforts towards common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improvements in data pipelines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transformation workflows, ensuring that data is modelled correctly for downstream analytics and reporting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and resolutions through Python scripting, enhancing operational efficiency and reducing the turnaround time for data analytics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data sources into unified views, significantly reducing discrepancies and enhancing the reliability of data used across various business intelligence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various analytical strategies and technologies, instilling a sense of inquiry and learning while strengthening the technical capabilities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big data frameworks, proposing implementations that align with business objectives and strategically optimize data processing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extensive feedback on data tools and methodologies, ensuring continuous improvement aligned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suggested modern data storage solutions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advocating for innovative approaches that align with scalable data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integration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ensuring low-latency data delivery and real-time insights for strategic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changing technologies and frameworks in an agile environment, demonstrating resilience and flexibility to meet project demands and support evolving business goals.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efficient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reliable data transfers and improving data accessibility for analytics teams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functions, harnessing window functions and nested subqueries to extract valuable insights from large datasets and aid data-driven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data architects to establish connectivity between legacy systems and cloud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seamless integration of diverse data 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Pub/Sub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build robust data streaming solutions, enhancing real-time data processing capabilities and supporting data analytics efforts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troubleshooting and optimization of performance metrics for data pipelines, ensuring high availability and reliability of data solutions provided to the business.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offering insights on data-related needs and constraints which helped shape architectural decisions and improve overall data strategy for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code review processes, fostering a collaborative team atmosphere focused on continuous learning, quality standards, code efficiency, and best practices adoption.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engineering tasks, establishing containerized environments that support rapid development and deployment of data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educate stakeholders on data best practices and tool usage, enhancing the understanding and utilization of internal data systems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optimization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query performance and faster retrieval times for critical business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migration of on-premise data systems to cloud-based services, ensuring continuity of business operations while minimizing downtime and disruptions during the transition.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data processing frameworks with adaptive techniques to ensure they remain resilient against technology and trend shifts in the industry.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