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backend and infrastructure engineering, skilled in building scalable systems and developing robust architectures specifically for AI applications and data pipelines. Expertise in integrating large language models (LLMs) and cloud-native solutions. Passionate about applying technology to enable rapid prototyping and iterative development across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JavaScript, TypeScript, Ruby, C#,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Spring Boot, Express, Bootstrap,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Kubernetes, CI/CD, Lambda, Docker, Terraform, GCP,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Tools:</w:t>
      </w:r>
      <w:r w:rsidRPr="00106EA3">
        <w:rPr>
          <w:rFonts w:ascii="Roboto Light" w:eastAsia="Roboto Light" w:hAnsi="Roboto Light" w:cs="Roboto Light"/>
          <w:sz w:val="20"/>
          <w:szCs w:val="20"/>
        </w:rPr>
        <w:t xml:space="preserve"> Snowflake, Apache Kafka, PostgreSQL, MongoDB, MySQL, SQLite, Hadoop,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ML Tools:</w:t>
      </w:r>
      <w:r w:rsidRPr="00106EA3">
        <w:rPr>
          <w:rFonts w:ascii="Roboto Light" w:eastAsia="Roboto Light" w:hAnsi="Roboto Light" w:cs="Roboto Light"/>
          <w:sz w:val="20"/>
          <w:szCs w:val="20"/>
        </w:rPr>
        <w:t xml:space="preserve"> PyTorch, TensorFlow, Apache Airflow, Apache Spark, Scikit-learn, Numpy, Matplotlib, MLflow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systems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architecture for diverse customer requirements and enhancing the flexibility and performance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implemented infrastructure directly interfacing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integration for rapid development and deployment of AI-driven services, optimizing performance for analytical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tooling to enhance collaboration among AI engineers, involving declarative pipelines and parameterized jobs which significantly improved efficiency in experimentation and deployment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data teams, translating complex requirements into maintainable software solutions, with a focus on ensuring compliance with safety protocols while enhancing system robustness.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cloud-native architecture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architectures that streamlined development and deployment processes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data integration and efficient processing to facilitate real-time analytics related to large-scale data streams.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and iterate on backend architecture, demonstrating adaptability and a strong understanding of systems design for variable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continuous integration and a seamless deployment pipeline that increased update frequency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modular evaluation workflows supporting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enabling prompt engineering capabilities and enhancing system flexibility to meet dynamic customer needs, fostering innovation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with performance enhancements, leveraging insights from monitoring tools and logs to identify bottlenecks and improve response time for backend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code and systems in detail for maintainability, ensuring clear instructions and easy understanding for future developers in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knowledge on best practices for backend development and ecosystem tools while fostering a culture of learning and growth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sessions to resolve complex issues in production systems, applying analytical and problem-solving skills to deliver effective solutions quickly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architectural changes based on evolving industry trends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big data, and cloud technologies, contributing to strategic discussions on future projects and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designing backend systems, focusing on data integrity and safety measures relevant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Trust &amp; Safety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for cloud applications that catered to complex customer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designing APIs and data pipelines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 and integration across various systems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for serverless computing, reducing operational costs and deployment time while enabling rapid scaling for fluctuating user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execute projects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cohesive frontend and backend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rigorous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code quality and reduced the occurrence of bugs in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unique projects related to building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machine learning models directly into user interfaces, leveraging modern tech stacks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major architectural decisions that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promoting a microservices architecture that improved system reliability and scalability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critical feedback that improved team coding standards, ensuring best practices were followed and knowledge was shared amongst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deploy machine learning model APIs, ensuring data was correctly ingested and processed through established quality checks and validation mechanisms.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large datasets, allowing for significant performance improvements in data analysis tasks performed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building and maintaining CI/CD pipelines, focusing on automating testing and deployments to enhance team productivity and prevent stale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security protocols to safeguard data integrity while offering customer-centric solutions that aligned with industry best practices in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