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backend systems for web and mobile applications. Proven track record in developing scalable, high-performance solutions leveraging advanced distributed systems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JavaScript, TypeScript,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API Gateway, DynamoDB, AWS Glue, Azure Functions, Google Cloud Platform,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MongoDB, PostgreSQL, Redis, Cassandra,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Flask, Express.js, Spring Boot, FastAPI, Django,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Prometheus, Grafana, SonarQube,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cloud-based fully managed data plane at Blend360, playing a crucial role in expanding the capabilities of the company's distributed data platform while ensuring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to support real-time data operations across multi-modal data sources, enabling enterprise clients to efficiently manage their operations and optimize their data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focused on the implementation of best practices for CI/CD workflows, automating deployment processes and enhancing the team's operational efficiency with rigorous testing and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influence the vision and roadmap of project offerings, ensuring that technical solutions were aligned with customer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database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providing solutions that addressed high-volume transactional requirements while maintaining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controls and data governance policies to protect sensitive information across multi-tenant environments, ensuring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serverless architectures to simplify backend processes, significantly reducing operational overhead and improving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planning and task delegation, fostering a collaborative team environment that prioritized continuous learning and iterative development for delivering high-impact features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functionality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management and access within the distributed platform, streamlining backup and recovery processes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and conducted root cause analysis on system faults or performance issues, ensuring swift resolution and minimization of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programs for junior engineers to promote knowledge sharing and skill development centered around cutting-edge technologies and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feedback, contributing to the overall improvement of software quality and team productivity while instilling best coding practices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and prioritize development tasks, adapting quickly to changing project requirements and customer feedback to ensure effective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meetups, keeping up-to-date with technology trends and emerging tools that can further drive the efficiency and innovation of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improvement initiatives by evaluating existing processes and implementing changes based on data-driven insights collected from operational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backend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 infrastructure enhancements that supported millions of users worldwide through innovative services and robust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serverless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processing workflows and significantly improved resource utilization in mission-critical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and deployment of applications while ensuring high-quality standards through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integrate feedback from product management into development cycles, thereby ensuring alignment between engineering efforts and stakeholder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supporting system architecture and operational procedures, facilitating knowledge transfer and ensuring clarity in system operations for internal teams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data retrieval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responsiveness for application users despite fluctuating usage patterns and data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employing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resource allocations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improving sprint planning and stand-up meetings efficiency to better track team progress and priorities against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Retrofitted legacy applications with modern API designs and serverless architecture, enhancing their robustness and operational agility in a rapidly evolving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architectural design sessions that focused on distributed computing principles, advising on best practices and architectural patterns beneficial for cloud-native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best practices for security compliance, helping secure applications against common threats and vulnerabilities while educating team members on secure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during design and coding processes, providing guidance on best practices in coding standards, architecture, and design patterns for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