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backend and API development, specializing in TypeScript and Node.js. Proven track record in designing high-performance systems and leading cross-functional teams to achieve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PHP, JavaScript, Python, Ruby,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Express.js, TypeORM, Sequelize, Mocha, Jest,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Git, Bitbucket,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Sentry, Grafana, Prometheus, ELK Stack,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millions of daily requests, ensuring the implementation of robust solutions for complex data interactions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high-throughput APIs powered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across various services, thereby improving the flow of data in a rapidly evolving crypto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frontend, product, and data teams to define project scopes, improving architectural decisions that enhanced product delivery timelines and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caching mechanisms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read speeds significantly, reducing load times and improving user experience on data-intensive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redesign of existing backend architectures, enabling agile response to market changes by introducing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facilitated faster deployments and maintenance standards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and observability tools across the stack,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performance bottlenecks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for junior developers, championing best practices in code maintainability, modular design, and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the full software development lifecycle, from requirements gathering to deployment, emphasizing strong attention to detail and collaboration throughout all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frequently with new technologies and trends, showcasing adaptability and innovation, while ensuring best practices were adhered to in software design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on traditional processes, leveraging cloud technologies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storage solutions, and scaling policies as the user base expanded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development, pursuing opportunities to refine technical skills and enhance knowledge of emerging trends in backend engineering and API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system architecture by integrating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scalability and reduced operational costs for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cross-functional teams to identify technical challenges and devise solutions, fostering a culture of collaboration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process, ensuring the integrity and safety of sensitive data in accordance with industry standards and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changes and collaborate with geographically distributed teams, boosting transparency and coordination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features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reliability and performance while collaborating effectively with product management and QA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reviews, advocating for the use of industry-standard practices and tools that improved the overall quality and security of the code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efficient backend communication by designing scalable RESTful APIs that allowed flexible integration with multiple platforms and services, streamlining workflows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migrations and optimizations to improve scalability and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structure design and indexing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maintaining high code quality and reducing the risk of regressions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reliability and reproducibility across different environments, lowering barriers for development teams during the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user experiences post-deployment,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functionality and performance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team-driven documentation efforts, ensuring comprehensive clarity in development processes and architectural decisions to enhance team onboarding and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