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high-performance web development and mobile applications. Proven expertise in Golang, Node.js, SQL, and NoSQL technologies, with a strong focus on AI-powered workflows. Demonstrated ability to collaborate effectively with cross-functional teams, continuously improve software quality, and design scalable systems to optimize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JavaScript, Python, Ruby, C#,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Memcached,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New Relic, Prometheus, Grafana,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Heroku, Google Cloud Platform, Terraform, CloudFormation, Bitbucket,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and efficient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functionality for consumer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user-centered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clinical teams to design intuitive workflows, increasing user engagement and satisfaction; utilized agile methodologies to iteratively refine product offerings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to automate software delivery processes, improving deployment efficiency and reducing the potential for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issue identification and resolution, ensuring optimal service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SQL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dynamic web applications that handle high transaction volumes; proficiently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improve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mentorship within the development team, fostering a culture of knowledge sharing and continuous improvement in code quality and software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specifications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interoperability with third-party services, thus allowing for easier integrations into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analytics dashboards to provide insights on user behavior and application performance metrics, driving data-informed decision making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automated testing practices using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the overall code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web applications and database queries, resulting in improved load times and processing metrics through strategic analysis and optimization techniques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adopting new technologies and frameworks to advance project goals, continually assessing industry trends to integrate modern practices that improve development workflows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communication between diverse teams including design, clinical, and product, strengthening collaboration and alignment with project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AI-driven tools and workflows to enhance operational efficiency, translating business goals into technical solutions that leverage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translating complex requirements into scalable system designs that remained compliant with software engineering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documentation and training materials aimed at onboarding new developers to the evolving tech stack and methodologies employed.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related technologies, ensuring high availability and reliability for all AWS-based applications running on microservices architecture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which improved performance and reduced latency, implemented code refactoring methods and performance testing strategies effectively to sustain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 and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communication that led to enhanced modularity and easier maintenance within growing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bottlenecks in workflows, leading to new initiatives aimed at improving system efficiency through the integration of innovative technologies aligned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construct data-driven applications while maximizing data integrity and accessibility, further enhancing user experiences across platforms with quality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adhering to Agile and Scrum methodologies, which improved team collaboration and maintained high standards for quality assurance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leading to improvements in system scalability while ensuring alignment with business requirements and user demands, optimizing resource allocation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reliable logging and monitoring mechanisms within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to provide real-time feedback on system health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build and deployment scripts within a CI/CD pipeline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release processes for web-based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documentation of APIs, workflows, and architecture designs, ensuring that knowledge was adequately transferred and easily accessible to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on testing strategies, ensuring thorough integration and regression testing were conducted, which fortified the application’s reliability amidst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through modern techniques and tools related to backend development to cultivate a stronger team skillset.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