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Senior Software Engineer with 11 years of comprehensive experience in backend development, specializing in Python, Django, and AWS. Demonstrated expertise in building reliable and secure systems for web and mobile applications, with a strong focus on DevOps practices, CI/CD pipeline management, and cloud infrastructure optimization.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Go, Ruby, HTML/CSS, TypeScript,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Spring Boot, Node.js, Express, React, Vue.js,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DynamoDB, Redis, Cassandra,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and DevOps Tools:</w:t>
      </w:r>
      <w:r w:rsidRPr="00106EA3">
        <w:rPr>
          <w:rFonts w:ascii="Roboto Light" w:eastAsia="Roboto Light" w:hAnsi="Roboto Light" w:cs="Roboto Light"/>
          <w:sz w:val="20"/>
          <w:szCs w:val="20"/>
        </w:rPr>
        <w:t xml:space="preserve"> AWS, Terraform, Docker, Kubernetes, ECS, EKS, Jenkins,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Security:</w:t>
      </w:r>
      <w:r w:rsidRPr="00106EA3">
        <w:rPr>
          <w:rFonts w:ascii="Roboto Light" w:eastAsia="Roboto Light" w:hAnsi="Roboto Light" w:cs="Roboto Light"/>
          <w:sz w:val="20"/>
          <w:szCs w:val="20"/>
        </w:rPr>
        <w:t xml:space="preserve"> Datadog, Prometheus, Grafana, OWASP, SOC 2, ISO 27001, Sentry, Splunk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GitLab, Bitbucket, Visual Studio Code, Postman, Fastlane, CircleCI,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internal tools, enhancing operations and reducing the need for additional external software solutions while fostering collaborative function among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managing AWS cloud infrastructure while ensuring optimal performance and security of deployed applications,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solutions to achieve desired performance metrics.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CI/CD pipelines into the development lifecycle,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code deployments and automate testing, resulting in improved release efficiency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extensive logging, tracing, and monitoring practices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rapid incident response and providing critical metrics that supported application stability and uptime during peak traffic.</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secure backend frameworks that adhere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significantly reducing security vulnerabilities across the company's applications and services while maintaining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SOC 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migration strategies and schema design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query performance and ensuring data integrity in internal systems, while dynamically adjusting structures based on evolving data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frequent security reviews and incident responses, contributing to the development of protocols that safeguarded user data and enhanced overall company security posture.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by mentoring junior developers,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backend architecture, and security, establishing an environment conducive to team growth and skill acquisition.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processing and analysis capabilities across the organization, allowing for more informed decision-making based on real-time data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audits on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identifying bottlenecks and inefficiencies, and suggesting improvements that led to a more agile and responsive software development process at company scale.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discussions to evolve backend architecture, weighing trade-offs based on timelines and organizational goals, ensuring the chosen solutions fulfilled both current needs and future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evolution of internal systems by adapting to changes in technology trends, researching and evaluating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operational excellence through proactive cloud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and deployment processes, allowing for consistent environments across development, testing, and production phases, thus optimizing developer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observability frameworks supporting incident detection through improved monitoring of critical application components,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visualize performance and health metrics across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backend services in terms of reliability and uptime through architectural refinements, introducing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needed to enhance the capacity of internal tooling.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production-grade applications focused on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seamless integration with front-end components and external services to drive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management for scalable applications, deploying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cater to high-demand scenarios without compromising performance or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collaboration and efficiency by migrating legacy codebases into modern frameworks, facilitating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that improved maintenance and scalability of backend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development through Agile methodologies, contributing as a reliable team member in sprint planning and retrospectives to ensure project milestones were aligned with stakeholder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automated testing and deployment strategies that significantly reduced manual errors and expedited release cycles for backend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serverless architecture implementations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combined with infrastructure-as-code practices, resulting in reduced operational costs and increased agility in directing backend traffic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unit and integration tests for backend applications, ensuring code quality and stability throughout development cycles, adapting testing strategies as project requirements evolved to mitigate potential risks.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of database solutions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offering guidance on optimization techniques that improved data retrieval performance and supported evolving application needs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streamlined deployment configurations for various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CloudFormation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environment consistency and minimal downtime during updates, while adhering to best security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for junior developers, promoting adherence to coding standards and fostering an environment of feedback and growth, facilitating the ongoing development of team skills and knowledge.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with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essential insights to track application health and performance, thereby supporting proactive maintenance and quick incident response times.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collaboration to integrate security best practices systematically within CI/CD processes, aiming to build security across the development lifecycle rather than as an endpoint action.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