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designing and building robust backend systems, focusing on scalable architectures and AI integrations. Adept in Python, Go, and GraphQL for high-performance applications. Passionate about clean code and maintainable systems, with strong collaboration skills, dedicated to improving processes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GraphQL, Apollo,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BigQuery, Cloud Functions, Pub/Sub,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CircleCI, Terraform (IaC)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Firebase, Redis, Firestore,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Vertex AI, Hugging Face Transformers, Machine Learning Pipelines, AI-Driven Personalization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resilient APIs that expanded functionalities for both web and mobile platforms, significantly enhancing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products,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personalization aspects of service member interactions through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fully 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access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endpoints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security protocols were maintained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asynchronous processes effectively,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Pub/Sub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prompt data processing without impacting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practices for streamlined deployment processes, enhancing delivery speed and minimizing outages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code quality through thorough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architectures for scalability and performance,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backend could manage large datasets efficiently while maintaining quick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recommending innovative tools and improvements that helped drive efficiency in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 clean coding standard and fostering an environment focused on continuous improvement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existing services for performance and cost-effectiveness, successfully reducing operational overhead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application performance through employing modern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detection of potential issues before they impacted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management processes to accommodate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pipelines were optimized for reliability and efficiency, thus supporting feature developments that relied on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AI frameworks based on current trends, aligning product features with advanced technologies that maximize the benefits of machine learning in user engagements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across the team the importance of security best practices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at every stage of the development process to protect sensitive user information and build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incorporate feedback mechanisms for the backend services, allowing constant adjustments based on user interaction data, which led to improved service offerings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backend services in a manner that facilitated easier testing, faster releases, and greater adaptability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infrastructure while focusing on best practices in security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scalability of applications and improved resource utilization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emphasis on authentication and data validation techniques, ensuring integrity and security for all endpoints exposed on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reliable data storage solutions using multiple AWS offerings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data management within scalable server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deployment, improving development cycles and reducing the time to market for new features and updates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deploying and managing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container orchestration that allowed for flexible and efficient application deployment strategies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product teams and development, gathering requirements and translating them into function specifications that aligned with overall company strategy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application performance and security metrics, leading to proactive issue resolution before they impacted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pipelines to ensure code quality and functionality prior to deployment in production environments,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API endpoints, system architecture, and development procedures which enhanced on-boarding for new team members and promoted knowledge sharing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agile development methodologies, participating in daily stand-ups, sprint planning, and retrospectives that contributed to team cohesion and project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 with peers, ensuring adherence to best practices and high coding standards, which fostered a culture of quality and accountability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