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back-end technologies for web and mobile applications. Proficient in .NET Core, C#, and AWS environments, with a strong foundation in database management using PostgreSQL. Proven capability in working with remote teams and agile methodologies, focusing on delivering high-quality solutions that enhance user experiences and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EF Core, RabbitMQ, OpenAPI,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Figma, Slack,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Kanban, Scrum, Continuous Integration,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back-end architecture of a microservice-based application by migrating existing features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better scalability and maintainability while collaborating closely with front-end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 robust API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allowing seamless integration with third-party services like Gusto and Intercom, enhancing overall system interoperability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through indexing strategies and query optimization techniques in line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workflows and improve team collaboration on new feature developments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software quality, focusing on unit testing,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codebase reliability and maintainability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to handle high traffic loads while working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Container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high availability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directly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designs met business requirements and the implemented solutions aligned with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developed business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business processes and allowing for smoother user interactions through improved application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communication across a distributed team, leading bi-weekly retrospectives to ensure continuous improvement in development practices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message broker within microservices architecture, enabling efficient asynchronous communications and improving the system architecture for enhanced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