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Python, AI, and scalable web solutions. Proven expertise in delivering innovative applications and collaborating effectively with cross-functional teams to meet client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Golang, JavaScript, HTML/CSS,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React, Pandas, NumPy, TensorFlow, Keras,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Docker, Kubernetes, CI/CD,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PostgreSQL, MongoDB, Redis, MySQL,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PyTest, JUnit, Selenium, CircleCI, SonarQube, LoadRunner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scalability through careful attention to optimization and the utilization of advanced algorithms and data structures. Collaborated with teams to address client requirements seamlessly, employing a people-first approach to ensure clarity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efficient code deployment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collaboration and version control management among team members. Utilized pull requests and code reviews to uphold coding standards within the project.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travel to client sites across the U.S., leveraging on-site interactions to gather user feedback and translating High-level business requirements into actionable solutions, adapting elements based on client-specific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data storage solutions that optimize context-based query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managing large datasets and enhancing data retrieval processes while maintaining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tooling within projects, working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and implement machine learning models that directly influenced application effectiveness, user engagement, and overall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testing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quality and functionality of applications. This experience reinforced testing at all levels, including unit and end-to-end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with Technical Leaders to drive project execution and timely delivery, enhancing my project management capabilities while ensuring all team members were informed and engaged.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worked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software meets user experience standards and design specifications, thereby improving site interactions and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facilitating high-efficiency deployment cycles and streamlining workflow processes for enhanced operational effectiveness and reduced environmental inconsistencies.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codebases and architectural designs, providing clarity for new team members, thus ensuring knowledge transfer was systematic and effective across the project life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to evaluate application responsiveness; implemented key changes based on analytical insights that optimized runtime and reduced service downtime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daily stand-ups and sprint planning, enhancing adaptability in project requirements and improving team synergies in execution effectiveness and timeliness.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developers to create a seamless user experience across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complemented by a user-centric design strategy on the frontend.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technical quality standards and developed best practices within development teams, ensuring consistent deliverables across multiple projects while adapting to evolving technological landscapes and client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staying updated on industry trends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evolving software engineering practices influencing project enhancement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various software projects that focus on cloud integration and enhancing existing business functionalities based on customer requirements and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across multiple disciplines to deliver innovative software solutions within an Agile environment. Participated in retrospective discussions to drive improvement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EC2 and Lambda to deploy applications and manage infrastructure efficiently, leading to increased resource management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Mechanized and optimized server performance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reducing bottlenecks in code deployment processes, and improving software release management within dynamic project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databases using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data-driven decisions that reinforced application responsiveness and reliability throughout ongoing projects, facilitating improved data management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extensively in developing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ensuring applications could communicate effectively while maintaining flexibility across different client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project workflows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contributing to a transparent development process that emphasized team collaboration and accountability during project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feedback cycles through client interactions, leveraging insights to enhance both functionality and user satisfaction across developed applications, leading to positive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software testing and validation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 ensuring that applications met quality standards and adhered to client specifications before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data storage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streaming data technology to enhance application readiness and accessibility throughout various operational phases of the software.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maintained technical documentation that provided comprehensive guidelines on deployment procedures and software architecture, ensuring that information was disseminated effectively throughout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pursued learning opportunities via online courses and certifications connected to cloud technologies and machine learning, reflecting a commitment to professional growth and industry engagement.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