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the industry, specializing in web and mobile applications. Expertise in .NET Framework, .NET Core, ASP.NET Core, and C# with a focus on microservices architecture, CI/CD processes, and Agile methodologies. Proven track record of delivering high-quality solutions through effective collaboration and technical acumen in fintech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Core, ASP.NET Core, Entity Framework,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CI, Azure DevOps, Docker, Kubernetes,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Moq, xUnit,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reducing downtime through robust fault tolerance mechanisms and resilience patterns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design, develop and implement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Agile methodologies and ensuring timely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and minimizing deployment errors, leading to greater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architecture patterns that support scalable solutions,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access, resulting in increased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sprint planning sessions, leveraging strong analytical and problem-solving skills to break down complex features into actionable tasks and user stories for improved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regression issues for critical application components before deployment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team capabilities and fostering a culture of continuous learning and knowledge sharing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careful implementation of caching strategies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quicker issue resolution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architecture discussions, providing insights on potential technical risks related to system design and offering scalable alternatives to improve overall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asynchronous programming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expanded system functionalities and provided enhanced user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coding standards and guidelines by maintaining thorough documentation and conducting regular training sessions for the team, promoting a consistent approach to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strategies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Serilog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error tracking and debugging capabilities during the software lifecycle, which increased the overall reliability of production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customer-focused discussions to refine business requirements and identify optimal technical solutions that align with both client needs and organizational goals, enhancing client satisfaction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principles to coordinate with DevOps teams, ensuring that the development and operational aspects of the application life cycle run smoothly and efficiently, leading to enhanced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driving discussions around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SignalR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encouraged innovation and kept the team updated on the latest trends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code for performance and scalability while ensuring a responsive user interface through seamless integration with frontend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specifications and requirements for new features, ensuring alignment with business objectives and timely delivery of high-quality software products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and continuous integration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collaboration within the development team and ensuring reliable builds and releases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development, including secure coding techniques and automated vulnerability scanning, safeguarding sensitive user data in compliance with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testing coverage by developing unit tests and integration tests with tools specializing in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reliability and decreasing bug density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development and deployment processes, allowing for consistent testing and production environments that facilitate easier scaling and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with senior engineers, providing and receiving constructive feedback that improved code quality and deepened understanding of advanced architectural patterns prevalent 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consumed RESTful APIs for service communication, ensuring adherence to industry standards and promoting seamless integration between various application components, significantly enhancing interoperability among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monitored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bottlenecks and optimizing query performance to ensure high availability and latency reduction.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team retrospectives and update meetings, fostering open communication and driving iteration improvements guided by team member feedback and project insights, ultimately improving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rapidly changing requirements through a flexible approach to software development, fostering a culture of innovation and responsiveness among the engineering team, which aligned well with growing consumer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demonstrations and training workshops for team members on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promoting a culture of cross-functional collaboration that enhanced team skill 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