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Developer with over 11 years of experience in software development focused on web and mobile applications. Proven expertise in Salesforce Commerce Cloud, ReactJS, and Typescript as well as a collaborative approach to team-based solutions and architecture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SQL, JSON,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Commerce Cloud, ReactJS, Node.js, Express, Vue.js, Angular,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OCAPI, RESTful APIs, AJAX, GraphQL, Webhooks, 3rd Party Cartridges, Payment Gateways, Cloud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 Pipelines, Unit Testing, Code Review, Pair Programming, Test-Driven Development (TDD),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B2C as well as enhancing existing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performance and user experience enhancements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for new features and enhancements,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faster delivery timelines and improved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code review process, ensuring adherence to best practices and standards while training junior developers to foster growth and maintain a high-quality codebase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architecture solutions for web applications, advocating for best UI/UX practices by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improve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discuss ongoing development challenges, sharing insights into performance optimization while adapting workflow tasks to meet tight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solutions into existing Salesforce projects, ensuring seamless functionality and adherence to business requirements through effective collaboration with the integration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 to enhance web application speed metrics, identifying bottlenecks in existing code and implementing best practices to address them.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proper debugging techniques, code reuse, and efficient development workflows to improve project quality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to ensure comprehensive coverage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robust development lifecycle and reducing runtime errors that impact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customer feedback into actionable development tasks, adjusting project priorities based on user needs, thus improving overall product satisfaction and engagement through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interoperability within applications, ensuring robust connectivity across different platforms and services that contribute to improved app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project progress and standards to foster team alignment and knowledge sharing, thereby enhancing communication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through automation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during updates and enabling rapid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 such as serverless computing and cloud-based architecture solutions, positioning the team for future development opportunities that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knowledge-sharing sessions to expose team members to new tools and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features 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thorough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Demandware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collaborating with business partners to translate their requirements into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with UI designers to ensure a seamless user experience across multiple devices and platforms in line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troubleshooting of application-level issues,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API interactions, significantly reducing response times through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robust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data routing and state management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retrospectives to propose and implement process improvements, fostering a culture focused on continuous learning and agile practices that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specifications and user manuals to facilitate smoother project transitions and onboarding for new team members, minimizing ramp-up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and performance tuning techniques on existing applications, addressing challenges of site speed and user engagement while minimizing latency and enhancing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marketing and design teams to brainstorm and establish the functional scope of applications that adhere to the brand's guidelines and business vision, ensuring project alignment across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