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Product Manager with 11 years of experience in software development, specializing in web and mobile applications. Proven ability to own product lifecycles, drive innovative strategies, and deliver successful enterprise solutions in high-growth environments such as B2B and AI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Django, Flask, Node.js, Express.js,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Terraform,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Heroku, DigitalOcean, Serverless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Natural Language Processing, Large Language Models, Machine Learning Algorithms, Chatbot Development, AutoML, Computer Vision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ownership of full product lifecycle for AI-driven legal software, collaborating closely with product teams to define the strategy, gather user insights, and prioritize feature development based on customer feedback and market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product strategy by implementing innovative solutions focusing on core pillars such as contract management and workflow orchestration, enhancing user experience and integrating complex AI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between engineering, design, and legal experts to create seamless multi-agent workflows, ensuring user needs were met through agile project management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prototypes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Cursor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Replit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Claude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high-level concepts into functional tools that enhance legal productivity across various sectors and industries.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 deep understanding of B2B customer needs, setting the precedent for future product initiatives, shaping customer-centric business models while ensuring seamless integration with existing enterprise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Scoped potential acquisition targets and partnership opportunities for adjacent capabilities, assessing market viability and strategic fit within the company’s growth plans to expand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iterative user testing for new features, synthesizing feedback to refine product specifications and improve overall adoption and satisfaction ratings among enterprise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 culture of customer obsession within the team, pushing for continuous improvement and adaptation in response to user feedback and evolving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the framework for the product organization, outlining essential processes and team dynamics that foster collaboration and innovation in a rapidly scaling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competitive landscape to ensure product evolution stays ahead of market trends, continually benchmarking against leading enterprise software solutions to implement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pricing strategies and packaging for new product features, aligning financial and business objectives to maximize profitability while retaining customer satisfaction and loyalty.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high-level strategic discussions with executive teams, translating technical concepts into actionable insights that drive effective decision-making and company direction.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agile methodologies and product management practices, cultivating a knowledgeable workforce eager to tackle new challenges in the legal tech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data-driven decision making processes, using analytics and metrics to guide product enhancements and measure success against industry standards and user satisfaction indices.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intrateam communication, ensuring alignment on objectives and shared understanding of product goals to maintain cohesive project momentum.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user interactions across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processes and reducing operational bottlenecks while enhancing system reliability for mission-critical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system architecture and application logic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and secure systems tailored to client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to enhance the functionality of SaaS applications, focusing on user experience and seamless interaction in cloud-based environments hosted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protocols, including unit and integration tests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high-quality software solutions while minimizing regressions and enhancing stability across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a structured and efficient development process while promoting best practices in code collaboration and review.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on development tools and methodologies, fostering an environment of continuous learning and improvement in software engineering practices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prioritize product backlogs, enhancing the speed and quality of releases by streamlining development cycles and encouraging team accountability.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system performance metrics to guide iterative development and identify areas for optimization, ensuring alignment with business objectives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the CI/CD pipeline to ensure timely and efficient releases that met the rigorous standards set by enterprise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brainstorming sessions to generate innovative solutions for complex technical issues, fostering a collaborative environment aimed at continuous improvement throughout the product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development processes and product specifications to support team onboarding and project continuity, reinforcing knowledge sharing and clarity among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