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solutions for embedded systems and real-time applications. Proven expertise in Java, C/C++, and embedded architecture, with a strong foundation in technical leadership, product management, and customer support. Committed to continuous improvement and adept at utilizing cutting-edge technologies to enhance operational efficiencies and product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C, C++, Bash, Perl, Python,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GCC, LLVM, Apache Ant, JUnit, Docker, Kubernetes,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Red Hat, Ubuntu, ARM, x86, Debian, FreeRTOS, Yocto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Nagios, Apache Httpd, JIRA, Confluence, Makefile,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JUnit 5, Selenium, JUnit, Jenkins, Travis CI, SonarQube,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product development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 Ultra SMP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 64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application requirements and ensuring efficient functionality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development task planning, effectively troubleshooting issues, and removing blockers, leading to improved project timelines and increased customer satisfaction in product releases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major bug fixes and feature enhancements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Virtual Machine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strong analytical skills to diagnose and resolve complex software issues that impacted project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extensive suite of regression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testing frameworks to ensure consistent performance and reliability of product updates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Reviewed, tested, and approved code changes from team members, fostering a culture of code quality and collaboration, while enhancing overall team productivity and morale on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contributed to the long-term product roadmap, addressing key technical aspects like tooling enhancements and feature evolution through careful planning and innovative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Developer Tools leadership, on licensing components management and infrastructure development, thus improving product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coordinated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resulting in enhanced team capabilities and improved adherence to quality standards in coding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 engineering teams, diagnosing real-time development challenges and delivering best practice solutions that positively influenced customer satisfaction and long-term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technical content including tutorials and knowledge base articles, which served as invaluable resources for both internal teams and customers, improving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sales teams by joining customer calls and delivering product demonstrations, successfully addressing technical questions and leveraging expertise to support pre-sales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industry events like Embedded World, gathering crucial market feedback and enhancing product visibility in competitive landscapes, while establishing strong networks with potential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internal management of R&amp;D systems in a remote setting, ensuring high availability and robustness of source code management and backup systems, contributing to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support through troubleshooting customer issues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Virtual Machine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responses to technical queries and improving overall service delivery to maintain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seamless development operations by implementing advanced containerized DevOps infrastructure using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images, optimizing development workflows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features for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services and undertaking performance tuning to enhance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new features for embedded systems, leading to improved functionality and user satisfaction based on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Jenkins, which improved code quality and reduced regression issues in subsequent releases, increasing the overall team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leveraging structured project management methodologies to drive high-quality project outcomes, while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designed cutting-edge software solutions while staying current with industry trends, integrating relevant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into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their skills in embedded systems programming, and fostering a culture of learning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best practices to track system performance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identification and rectifying potential bottlenecks in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meetings to solicit feedback on software performance, ensuring adjustments were made to meet user needs and aligning product features with market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refined product specifications in collaboration with architects and designers, ensuring compliance with, and enhancement of, customer expectations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codebases effectively, ensuring collaboration remained streamlined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complex SQL queries to support data integrity assessments, contributing to the identification of efficiencies and areas for enhancement within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ongoing maintenance processes, focusing on reducing technical debt and improving software longevity and functionality across various application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