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Principal Software Engineer with 11 years of experience in software development, specializing in scalable web and mobile applications. Adept at leveraging Kubernetes, AWS, and PostgreSQL to build cutting-edge back-end systems and integrations. Proven record of driving architecture design and implementation, fostering team collaboration, and enhancing DevOps practices. Committed to accelerating innovation in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Jenkins, Terraform, GitHub Actions, CI/CD,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JavaScript, TypeScript, Ruby, Scala,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Amazon S3, Apache Kafka,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Flask, Express.js, Node.js, React, Angular, Django,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OpenID Connect, SSL/TLS, HIPAA Compliance, Data Encryption, Vulnerability Management, IAM, Network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Webhook Integrations, RESTful APIs, GraphQL APIs, SOAP, Apache Camel, Kafka Streams, Service Mesh, Messaging Queues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scalable, high-performance backend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deployment into various environments while supporting thousands of users concurrently.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design and implementation for efficient data processing systems, optimizing resource utilization and enhancing operational productivity across cloud-native infrastructures driven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cross-functional initiatives to enhance software quality through rigorous peer reviews, collaborative discussions, and continuous improvement relating to both architecture and design of scalable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managers to translate complex business requirements into technical specifications, driving the successful launch of integrated healthcare solutions to improve patient accessibility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development of robust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accelerating release cycles while maintaining high standards for performance and security across healthcare integration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monitoring and logging strategies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proactive issue resolution and system optimization as our user base scaled exponentially.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codification, debugging, and system architecture design, cultivating a culture of continuous learning and knowledge sharing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various third-party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data synchronization, enabling clients to seamlessly combine multiple data streams for improved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and address their needs, aligning technical objectives with business goals, thus fostering successful product feedback loops post-launch.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enhance application security, establishing standards for compliance with industry regulations and best practices in health data management and patient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database queries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efficiency of data retrieval operations and overall application responsiveness under high load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for innovative integration solutions,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event-driven architectures to capture and process large-scale healthcare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state-of-the-art data analytics tools to provide meaningful insights, enhancing decision-making capabilities for healthcare providers based on actionable data trends derived from our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between engineering and product teams, fostering transparency and collaboration that directly influenced technical decision-making and strategic projects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executive strategizing sessions focused on product vision, adapting technological solutions to meet projected market demands and advancements in healthcare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cloud-native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organizations to leverage scalable infrastructure while improving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architectural discussions around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orchestrations for microservices, thereby increasing the resilience and flexibility of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programming, sharing knowledge about software design principles and best coding practices, leading to enhanced quality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Agile sprints,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to meet numerous project deadlines effectively and satisfactorily.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continuous dialogue with product stakeholders, emerging as a key liaison between user needs and technical execution, ensuring built features were valuable and strategically important.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integration of real-time data processing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robust architecture capable of handling high-volume transactions seamlessly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automated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Java applications, significantly reducing the incidence of bugs and production issues upon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performance evaluations and system scalability tests to identify bottlenecks and recommend solutions for future-proofing application infrastructures and usage patterns in the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innovative environment by encouraging experimental technical projects which allowed exploration of emerging technologies, leading to successful prototyping of tools that increased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adopted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infrastructure management, facilitating smoother transitions from development to production phases in software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presentations and workshops to share insights about emerging industry trends and technical innovations, influencing team direction and professional growth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effectively within a team to revamp existing Internal tools, enhancing the overall experience and efficiency for employees through improved software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