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Principal Software Engineer with 11 years of experience in software development, specializing in C/C++ systems programming, driver development, and cloud solutions. Proven expertise in handling complex operating system challenges, optimizing performance across hybrid environments, and enhancing security protocols for mission-critical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JavaScript, Go, Rust,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Kernel Development, Driver Development, NDIS, STORPORT, UEFI, BIOS, Firmware Engineering, Operating System Internals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Citrix, VMware, XenServer,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PXE, DHCP, TFTP, DNS, VHD/VHDX, Storage Filters, I/O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GDB, Team Foundation Server, JIRA, Git, Confluence, Azure DevOps,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Integration/Continuous Deployment, Test-Driven Development, Software Lifecycle Management, Technical Documentation, Collaboration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low-level streaming drivers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custom networking stacks to enhance system performance during boot and optimize resource allocation within memory-constrained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suite of system utilities for configuring boot media, ensuring seamless integration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 process and enhancing user interaction through intuitive command-line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end-to-end network boot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PXE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streamlining the provisioning of bare-metal systems and improving deployment times in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STORPORT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craft high-performance data paths for network communication, ensuring data integrity and minimizing latency during disk I/O operations in complex cloud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compliant with industry standards, ensuring reliable pre-boot execution and hardware handoffs during OS initialization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debugging techniques using low-level debuggers to troubleshoot kernel-mode crashes, improving reliability and stability across multiple deployment scenarios for critical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redesign of the VHD/VHDX stack, maximizing compatibility and performance across both user and kernel-mode applications, thus reducing operational overhead in virtual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optimization strategies,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team efficiencies and promote rapid delivery cycles through systematic testing and iterative development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caching strategies for storage filters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VHDX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differencing disks, leading to significant improvements in read/write speeds for non-persistent environments under heavy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knowledge-sharing and technical excellence across the team while ensuring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code quality,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team collaboration through structured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sophisticated solutions aimed at optimizing I/O redirection,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system configurations and ensure efficient operational management across hybrid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presenting technical strategies that bridged low-level programming constraints with product requirements to align stakeholder expectations and deliver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implement security best practices in the development lifecycle, ensuring compliance with industry standards for secure boot sequences and trusted execution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on emerging technologies,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team capabilities and keep pace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operating system components, including low-level device drivers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optimal performance and resource management in high-availability environments across diverse operating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complex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deploying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reliability through automated provisioning and monitoring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secure communications over networks by writing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that adhered to strict security protocols, thereby ensuring data protection during transmission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existing applications by enhancing memory management routines, resulting in improved efficiency and reduced latency during critical I/O operations within hybrid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implement CI/CD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foster continuous delivery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performance tuning exercises, using profiling tools to identify and address bottlenecks in system-level code, significantly improving the overall user experience for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define software requirements and translate them into technical specifications, emphasizing the trade-offs in designing systems that meet both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Teamed with product owners to prioritize development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approach to change management and adapting project scopes based on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facilitate serverless computing solutions, streamlining the development lifecycle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system health for proactive troubleshooting and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application security by implementing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code-signing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deployed applications met high-security benchmarks while maintaining performance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 frameworks using RESTful APIs, enhancing functionality and promoting interoperability across systems within the AWS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