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software development, specializing in backend services, TypeScript, and Node.js applications for security-focused platforms. Proven track record in leading integration projects and mentoring teams to enhance technical delivery, particularly in cybersecurity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Node.js, Python, Java, C#,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Express.js, NestJS, React, Angular, Vue.js, Django,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GitLab CI/CD, Jenkins,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gRPC, Webhook, OAuth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EDR, SIEM, IDP (Identity Provider), OSSIM, Snort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core backend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drive continuous improvement on detection and enrichment workflows, ensuring the highest levels of performance and reliability across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end-to-end integration projects with prominent security tools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EDR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SIEM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robust systems that enhanced data processing efficiency and facilitated streamlined security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sophisticated API integrations,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protocols, ensuring scalable solutions that effectively handle complex data workflows while maintaining system reliability and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and enforced technical standards for code quality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maintainability and clarity within the engineering team, fostering a culture of accountability and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senior engineers through architectural challenges, providing insight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and security protocols, creating an environment conducive to knowledge sharing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translate detection strategies into actionable, production-ready solutions, effectively bridging the gap between security operations and backend engineering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complex data pipelines utilizing modern technology stacks, significantly enhancing the performance metrics of data ingest processes and achieving unparalleled observability and traceability of security events.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industry trends and emerging technologies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cybersecurity, proactively integrating best practices into project frameworks to maintain competitive edge in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workshops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capabilities in containerized application development, deployment, and orchestration in a cloud-native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tracking application performance metrics and alerting for potential issues to maintain operational excellence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maturity of cultural readiness regarding security practices by promoting scrum methodologies and agile processes, ensuring continual engagement from the development team and enhancing delivery cadence.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critical incident response planning and execution, employing knowledge from prior experience to devise strategic approaches for risk mitigation and service resilience against security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source control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branching strategies to streamline collaborative development workflows, aligning efforts among multiple engineering teams to deliver cohesive and integrated system solutions in a timely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solutions with a focus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Amazon Web Services capabilities to facilitate scalability, allowing secure handling of high data volumes for the enrichment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documentation for architectural and application design choices, ensuring clarity in decision-making processes and enabling future scalability and maintenance of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Functioned as a key member of the software engineering team,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high-performance applications in a cloud-based environment, improving response times across the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integrations with third-party services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overseeing all stages from design to deployment and ensuring seamless operation and data synchronization.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productivity and code quality by establishing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a more robust and defect-resistant delivery pipeline.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teams to develop comprehensive user authentication and authorization flows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protection mechanisms to enhance user security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triaging and debugging production issues by utilizing logging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Winston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quick resolution of critical failures affecting customer engagements.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continuous integration and deployment pipeline by integrating trade tools into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release cycles and minimizing disruption during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knowledge sharing sessions, fostering a culture of collaboration, continuous learning, and improvement based on industry best practices and new technologies available in the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Achieved optimization of backend services through refactoring outdated code and implementing new features in line with evolving business needs, showcasing adaptability and responsiveness to project direction.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findings from implemented security best practices and system performance audits, contributing towards strategic decision-making for architectural improvements within existing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for performance monitoring by building custom dashboards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key performance indicators, enabling better tracking and continual service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support to junior developers during onboarding, producing insightful documentation and resources aimed at accelerating their integration into the company’s development ecosystem, enabling smoother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adoption of modern frameworks by advocating for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new projects, promoting consistency in coding styles and improving overall application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