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professional with over 11 years of experience in software development, specializing in web and mobile applications. Proven expertise in leading complex engineering initiatives, data engineering, and advanced AI solutions. Adept in implementing industry best practices and novel technologies, driving the evolution of product quality and collaboration across multifaceted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Pipelines, Apache Kafka, Apache Spark, Hadoop, MongoDB, PostgreSQL,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Serverless,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NLTK, Transformers, GraphQL, Computer Vision, GANs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Boot,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Agile, Scrum, DevOps, CI/CD, Microservices, Graph Databases, Knowledge Graphs, Real-Time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cross-functional engineering initiatives at Blend360, focusing on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knowledge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pipelines that support the massive-scale knowledge graph for real-time alerting and event detection.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ensuring high-quality data for analysis and usage in AI models and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AI researchers to design and deploy AI models that utilize the vast knowledge graph, significantly improving the accuracy of event predictions and alerts for business-impacting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senior engineers in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technologies, fostering a culture of knowledge-sharing and continuous improvement across the engineering teams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applied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development processes, including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for deploying scalable applications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organizing regular sprints and retrospectives to enhance productivity and ensure alignment with overarching company objectives for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industry-leading best practices in coding standards and documentation processes, greatly improving the maintainability and scalability of the applications in development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knowledge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responsible development and integration of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fetching and interaction efficiency across the knowledge platform, contributing to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seamless integration with existing services while managing dependencies effectively across multiple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weekly brainstorming sessions aimed at stimulating innovation in developing features centered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contributing to breakthrough approaches in automation and event detection.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enhancing visibility on progress and backlog, ensuring timely delivery on critical milestones and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and strategic design choices concerning the knowledge graph systems, significantly enhancing performance and adaptability in evolving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integration of data sources, working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across multiple systems and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costs associated with infrastructure and scaling demands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gather requirements for new features, ensuring alignment with business goals while adapting to changing market trends and technology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cloud applications at AWS, focusing on implementing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enhanced system reliability and performance for organizational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modernize and develop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serverless computing solutions that effectively addressed rising customer demands for flexibility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vast arrays of data were accurately processed and ingested into the data lake for analytical use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improved scalability and easier maintenance for large applications while enhancing collaboration across different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performance tuning of cloud services, resulting in consistent improvements in application uptime and reduced latency for end-users optimizing the workflows of numerous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facilitated the adoption of industry best practices, encouraging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enhanced deployment cycles and reduced integration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frameworks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vast throughput and enhance data availability for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operational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which facilitated quicker setups and consistency in deployments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support team to gather feedback and develop updates, ensuring the product met customer expectations while addressing pain points voiced by clients regularly.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endpoints that seamlessly interacted with database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securely accessed while providing robust responses to front-end requests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by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enabling them to quickly adapt to the company’s tools and workflow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protocols while developing cloud solutions, protecting sensitive data and maintaining trust with stakeholders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