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Principal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experienced software engineer with over 11 years of expertise in developing robust solutions for healthcare data systems, particularly in Revenue Cycle Management. Specialized in ETL, SQL Server, SSIS, and Azure Data Factory, with a strong ability to streamline complex data processes while ensuring compliance with healthcare regulations.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ASP.NET, JavaScript,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SSIS, Azure Data Factory, SSRS, JQuery,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Azure DevOps,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NoSQL, Oracle,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ETL Processes, Data Warehousing, Data Modeling, Data Analysis, Big Data Technologies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Principal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architecture, and development of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healthcare data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 Factory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migration processes and transform complex datasets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intricate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queries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scripts to support application functionalities while collaborating with cross-functional teams to ensure seamless integration of data flowing between systems in RCM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reporting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SSRS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generation of actionable insights for stakeholders and contributing to data-driven decision-making processes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improvement and adaptability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Profiler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Execution Plans to identify bottlenecks and improve data retrieval efficiencies under high-load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ensuring code quality adhered to industry standards and promoting collaborative discussions on technological innovations and best practices in coding.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regulatory requirements associated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Medicaid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Medicare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compliance considerations into system architectures to uphold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enhance data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architects and business analysts to ensure the optimal design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aligned with business processes and technical specifications of RCM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effective documentation for software architectures and data processes, promoting transparency and understanding across technical teams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latest industry trends, regularly exploring emerging technologies that enhance the efficiency and relevance of healthcare software solutions while advancing personal technical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and management of applications, ensuring a resilient infrastructure that supports the scalability needs of healthcare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exploratory data analysis to assess the quality and integrity of datasets prior to implementation of systems, identifying areas for improvement in data handling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seamless flow of information from various sources into central repositories, enhancing the accessibility and usability of critical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proactive approach in troubleshooting complex technical issues, employing analytical skills to devise innovative solutions that resolved systemic problems efficiently and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software engineering practices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deployment, establishing an efficient workflow that expedited project timelines and delivery schedules.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design and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web-based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user requirements and industry best practices for performance and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and UX designers to implement cohesive software solutions that meet business objectives while enhancing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database optimization tasks ensuring reliable data access through the implementation of index strategies and query optimization techniques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software designs and architecture, ensuring clarity and understanding across the development lifecycle for future enhancements and audits.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CI/CD integration, promoting teamwork and robust software delivery practices across diverse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microservices architecture in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times and scalability of service-based applications for healthcare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requirements gathering sessions, translating stakeholder needs into executable specifications that guide development efforts and ensure timely project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and existing technologies to propose innovative solutions that advance the functionality and efficiency of healthcare applications, keeping relevance with market needs and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teams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participating in daily stand-ups and sprint reviews to adapt to evolving project requirements while maintaining focus on quality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developed automation scripts for deployment processes, reducing manual errors and speeding up implementation timelines for new functionality releases and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application security through rigorous testing and validation against known vulnerabilities, thereby aligning with industry compliance standards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healthcare 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optimizing server and network resources within the organization's cloud architecture to enhance application performance and reduce operational costs.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