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in web and mobile application development. Proven expertise in Python, FastAPI, and React with robust knowledge in Docker, Kubernetes, and AI-driven solutions. Experienced in mentoring teams, architecting releases, and deploying enterprise-grade applications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React, Django,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Databricks, MySQL, PostgreSQL, MongoDB,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AI-driven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high-performance solutions that significantly improved deployment efficiency and operational scalability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a modern CI/CD release strategy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standards and compliance within challenging, enterprise environments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fostering a culture of continuous improvement through hands-on guidance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analytics for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workshops to enhance technical acumen of client-side engineering teams by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high-quality software delivery and process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deployment scripts, streamlining the release process and ensuring smooth transitions from development to production environments while minimizing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effective communication with stakeholders to bridge the technical gap,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negotiate infrastructure access and secure buy-in for innovative engineering practices among traditional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friction issues by facilitating productive dialogues between agile delivery teams and client executives, fostering an environment that promotes agile methodologies tailored to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to tailor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the development lifecycle and focusing on delivering high-impact features that meet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performance monitoring and optimization strategies,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top-tier operational efficiency amidst evolving business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testing and debugging sessions for integrated systems, focusing on ensuring functional, secure, and high-performance applications that adhered to client-specific guidelines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agile project management methodologies, resulting in enhanced team productivity and innovation, enabling rapid adaptations to shifting client priorities and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containerization technologies within project workflows, significantly improving deployment consistency and providing scalable solutions tailor-made to specific enterprise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the development of applications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roadmaps that leverage cutting-edge technology for increased competitiveness in the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robust learning environment by encouraging team members to explore new technologies and methodologies, integrating modern engineering practices that promoted autonomy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tools and libraries for the development of web applications, ensuring modular, reusable code that improved development lifecycle efficiencies across various project streams.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high-availability architectures for enterprise applications in line with stringent security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user experience teams to translate business requirements into functional technical specifications, ensuring alignment between development work and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performance optimizations that cater to multi-user environments and complex data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assessments to maintain high coding standards, fostering a culture of excellence and accountability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to deliver features and enhancements,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progress tracking, resulting in improved team dynamics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Iteratively refined the project development cycle through retrospectives and feedback sessions, leading to operational efficiencies and a more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risks and mitigated issues throughout the software development lifecycle,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enhance the quality of deliverables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keep abreast of emerging technologies, ensuring that solutions remain at the forefront of industry trends and best practices for competitive advantage.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application-level security measures and performed vulnerability assessments to protect sensitive data and maintain compliance with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collaborations between engineering and business analysis teams, fostering creative problem-solving that resulted in innovative software solutions for evolving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automate manual processes within the CI/CD pipeline, focusing on accelerating the deployment pace while ensuring code quality and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initiatives through presentations and workshops, fostering team skill development and ensuring all members are informed about the latest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