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specializing in building high-performance, security-focused software solutions. Proven expertise in low-level systems programming and systems architecture with a strong emphasis on container technologies and cloud environments. Adept at leading software projects from ideation to deployment, while ensuring adherence to best practices and quality standards.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Rust, TypeScript, Python, JavaScript, C, C++, Go,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GCP, KNative, Auth0, eBPF, GitHub Copilot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DynamoDB, Elasticsearch, SQLite, CockroachDB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CircleCI, Git, Terraform, Ansible, Helm, Argo CD, Travis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Lambda, Azure Functions, Google Cloud Functions, Amazon S3, Azure Blob Storage, AWS ECS, GCP Compute Engine, Kubernetes Engine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design, architecture, and implementation of a robust, secure, and high-performance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eBPF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-based sensor system that ensures real-time visibility across complex Linux workloads, including containers and virtual machines.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company leadership to define the technical direction and development standards, promoting sustainable best practices in software engineering that led to reliable product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directly with end-users and stakeholders to gather and analyze feedback, driving the continuous improvement of software features and fostering a customer-centric culture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to uphold high-quality standards, ensuring that all code adhered to internal guidelines while promoting maintainability and adherence to evolving software design patterns.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automated testing strategies, including unit tests and integration tests, that ensured the reliability and performance of software solutions before they were deployed into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technical documentation and user reviews to augment the team's knowledge base, facilitating better onboarding processes for new developers joining the remote team during iterative product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use of modern CI/CD practices by integrating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Actions, facilitating seamless deployment pipelines that minimized downtime during software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robust problem-solving skills by troubleshooting production issues swiftly, leading to timely resolution and contributing to the overall stability of the software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collaboration among team members by organizing regular technical discussions and knowledge-sharing sessions that encouraged learning and innovation in software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sharing critical expertise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cloud-native methodologies, enhancing their programming skills and overall impact on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methodologies such as Scrum and Kanban, participating in sprint planning and retrospective meetings that fostered a productive and efficient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advocated for diversity and inclusion in team dynamics while improving remote work practices and ensuring effective asynchronous communication among cross-functional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relevant to the product domain, enhancing the company's reputation in the development community and facilitating collaboration with external developers.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monitoring and logging solutions for production environments to ensure consistent performance and rapid detection of issues before they significantly impacted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to streamline onboarding processes for new team members, focusing on best practices in secure coding and application deployment strategies, resulting in quicker integration into project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web and mobile applications running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infrastructure, ensuring scalability and resilience through the use of microservices and serverless architectures paired with proper security measures.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cross-team collaboration sessions to define product requirements, resulting in cohesive tech stacks that aligned with customer needs and current technology trends in web application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existing codebases by refactoring legacy systems into modular and maintainable components, leveraging modern frameworks and languages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development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the entire software development lifecycle from requirements gathering to production deployment, ensuring that deliverables met or exceeded business expectations and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cloud-native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empowering teams to develop applications that are cost-efficient and highly available in distributed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migration from monolithic architectures to microservices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resilience and scalability of systems while advocating for a DevOps culture across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integrate stringent security protocols into development pipelines, ensuring compliance with industry regulations and security standards throughout all phases of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brainstorming sessions to evolve product features, utilizing customer feedback and competitive analysis to continually refine and enhance capabilities within deployed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APIs for seamless integrations with third-party services, emphasizing best practices in API design and documentation that enabled better consumption and greater developer experience overall.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expertise and guidance on best practices in version control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collaboration and clear project evolvement among the development team, thus maintaining high levels of code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to advance team knowledge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deeper understanding of container orchestration and facilitating easy deployment of scalable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introduction of observability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performance monitoring, significantly enhancing the development team's ability to troubleshoot effectively and optimize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