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Proven expertise in Java, Spring, and cloud-native platforms. Strong background in collaborative development, Agile methodologies, and backend architecture. Adept at designing scalable and secure systems that drive biomedical research and contribute to open science.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Node.js, SQL,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Express.js, React, Angular, JUnit,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Docker, Kubernetes, GitHub Actions,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Jenkins, Bitbucket,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backend services at Blend360,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robust and scalable architecture for biomedical applications that accelerate research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microservice-based applications, ensuring optimal performance and security by implementing industry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productivity by facilitating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backlog prioritization, and timely code reviews to meet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technical specifications, leading to the creation of efficient software solutions that meet the evolving needs of researchers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community participation to stay updated on best practices, emerging technologies,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improvement and relevance of the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and integrity by designing optimized schemas and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downtime and increased user satisfaction with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minimizing deployment risks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comprehensive logging and troubleshooting, significantly improving user experience and system reliability in production environments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and training materials to support users and new developers, fostering a transparent development environment and knowledge sharing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practices, code reviews, and design principles, which contributed to the overall growth and technical acumen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communication between front-end applications and back-end services,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documentation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code audits, identifying areas for improvement that enhance application efficiency and developer productivity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interdepartmental collaboration by liaising with product managers and designers to translate technical concepts into user-centric software features, which ultimately improved project deliverables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in development workflows, enhancing the flexibility and scalability of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secure coding practices by conducting threat modeling and vulnerability assessments, successfully mitigating risks associated with data privacy and security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high-demand applications in the cloud computing space, ensuring exceptional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effectively, enhancing communication and efficiency through regular stand-ups, retrospectives, and technical planning sessions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relational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modeling and streamlined query execution to support complex application functionalities and reporting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a significant reduction of the time between code changes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scalable, secure, and efficient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best practices for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ensuring minimal disruption to existing operations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all development processes, significantly improving knowledge transfer and support capabilities within the team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efforts and workshops, sharing knowledge on cloud technologies and software engineering best practices with local tech groups and educational institutions.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code contributions effectively and ensuring a smooth workflow among team members in an open-source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recommended the adoption of new technologies and practices, strengthening the organization’s overall technical strategy and fostering innovation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advanced troubleshooting and support for production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monitor system health and address performance-related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