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development professional with over 11 years of experience in designing scalable web and mobile applications. Recognized for expertise in cloud-native architectures, API development, and promoting best practices in DevOps. Adept at leading teams and delivering high-impact projects in fast-paced environments, leveraging AWS, Kubernetes, and Python to drive innovation and strategic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Spring Boot, React,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Ansible, Jenkins, CloudFormation,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secure,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payment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and scalability in alignment with industry standards and PCI compliance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communication in payment systems, enhancing user experience through fast and secure transactions that meet modern e-commerce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in the continuous integration and deployment of software solutions, establishing a culture of collaboration and technical excellence across engineering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secure coding methodologies, fostering a collaborative environment that encouraged knowledge sharing and continuous professional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strategic direction of major projects by promoting best practices in software architecture and encouraging innovative solutions that align with business goals and customer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 clusters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microservice architectures, enabling efficient scaling and management of applications while adhering to security best practices and operational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security teams to design applications compliant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PCI-DSS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standards, enhancing the resilience and security of payment processing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code, streamlining the deployment process and reducing manual configurations to enhance system reliability and resilience.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assessed technical documentation for software development processes, ensuring alignment with enterprise architecture and communication of key technical concepts to diverse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end-to-end feature development, focusing on real-time transaction systems, applying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improve deployment frequency and delivery accuracy.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governed service mesh technologies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driving improvements in service discovery and communication protocols across distributed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Authenticated third-party integrations using secure OAuth tokens, enhancing the security landscape and ensuring compliance across various payment platforms and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serverless applications, leveraging event-driven architectures to optimize resource usage and reduce costs associated with cloud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Site Reliability Engineering practices to optimize application performance and monitor service health, proactively addressing issues before they impact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Constantly researched and integrated emerging technologies within the development stack, improving overall project outcomes and ensuring adaptability to changing market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and secure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significantly to backend architecture and enhancing system performance in a cloud-based environment through modern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for deployment, resulting in reduced downtime and improved application responsiveness with automated scaling and load balancing features integrated into production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infrastructure provisioning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drastically reducing deployment times and simplifying the management of cloud resources through Infrastructure as Code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pipelines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more efficient code quality assurance and delivery cycles while increasing team productivity and reducing friction.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establish automated testing frameworks that increased the reliability and performance of applications during the development lifecycle, significantly improving software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success of multiple projects by applying Agile methodologies, leading daily stand-ups and retrospective meetings, fostering a collaborative team environment throughout various development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e-commerce platforms, enhancing customer interaction and checkout processes through improved data integration and service interaction across applications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tools, impacting team efficiency and collaboration positively while ensuring adherence to industry compliance standards and operational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trained junior developers in secure coding practices, particularly in developing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ensuring the implementation of security measures throughout the coding process and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risk assessments on existing architecture designs and proposed enhancements to strengthen security posture while addressing potential vulnerabilities in applications and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efforts in transitioning legacy codebases to modern frameworks, significantly enhancing application performance and developer experience through the adoption of newer technologies and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system monitoring and logging capabilities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incident detection and faster resolution times for application outages.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