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focusing on web and mobile applications, particularly in GenAI solutions within the B2B SaaS sector. Proven track record in designing and leading complex systems using Python, Java, Go, Node.js, and modern frameworks such as React and Next.js. Adept at establishing architecture for scalable AI-powered applications and optimizing data pipelines for enhanced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Node.js, TypeScript, SQL,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LangChain, LlamaIndex, OpenAI API, Express.js,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Pinecone, Weaviate, ChromaDB, MySQL, ETL,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MLOps, RAG, Pandas, NumPy, Scikit-learn, TensorFlow, PyTorch,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stack scalability through incorporation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cloud-native applications deployed across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effectively within cross-functional teams to align technical roadmaps with business goals, optimizing project deliverables across various output streams.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end-to-end AI systems involving large language model integrations, harnessing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conversational AI functionalities serving diverse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real-time data streaming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across applications while paving the way for continuous integration and deployment (CI/CD)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and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semantic 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significantly elevating the performance of data retrieval and enhancing user engagement metrics across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critical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focusing on Efficiency and scalability to handle vast amounts of location data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and guided deployment processes, ensuring compliance with ethical AI practices and establishing guardrails to monitor performance and mitigate risks associated with production-level AI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spearheaded training for engineering teams to foster familiarity with best practices surrounding agile methodologies including adaptable project management techniques and leveraging Kanban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analytical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data-driven insights, streamlining reporting processes and bolstering decision-making capabilities across all operational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while ensuring that solution architectures were aligned with performance and security standards set by industry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effective strategies for deployment and continuous monitoring of AI models, implementing techniques such as A/B testing and performance evaluations to guarantee robustness and relevance of generated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solutions enabling seamless connectivity and interoperability within software ecosystems, leveraging the capabilities of various cloud service providers to unify client applications across different operational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within development teams by introducing cutting-edge tools and frameworks, encouraging creative practices that led to significant advancements in existing AI technologies and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through the adoption of server-side rendering techniques, and optimized application load times via code-splitting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critical functionalities for large-scale operations while ensuring compliance with security protocols and best practices across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systems analysis to refine and enhance existing processes; implemented performance tracking and optimization strategies that streamlined development efforts and reduced deployment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 provisioning and cost optimization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utilization of server instances while minimizing operational costs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cross-functional relationships to align engineering objectives with stakeholder needs; collaborated with product managers to specify project requirements, enhancing project scopes to meet evolving business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database queries and optimized tuning processes for both SQL and NoSQL databases, ensuring high-performing data retrieval mechanisms to support AI and reporting functionalities within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software processes, promoting transparency and informing team members about architectural changes and enhancements in software capabilities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API management best practices, ensuring secure and efficient data exchange between services, and enabling seamless integrations with third-party services spanning various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facilitated reliable data ingestion, transformation, and analysis, supporting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analytics initiatives that underpinned strategic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end-users to gain feedback on software interfaces, utilizing direct inputs to evolve application features in response to evolving customer expectations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shifts towards agile methodologies within teams, advocating for iterative development practices and sprint-driven goals, adjusting personnel workloads to boost productivity and focus on delivering customer value.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meaningful development discussions, sharing insights on technology trends, coding practices, and emerging tools that could enhance coding efficiency and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