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expertise in C#, .NET, and AWS, with a strong background in leading teams, mentoring engineers, and delivering high-quality software solutions. Familiar with Agile methodologies and skilled in collaborating with cross-functional teams to drive product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TypeScript, Java, PHP,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Angular, Blazor, React,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Couchbase, Oracle, Redis,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Bitbucket, Travis CI, CircleCI, Terraform,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the design and development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coding standards within Agile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client-side development, improving overall team performance and application responsiveness while aligning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needs into technical specifications, enhancing team cohesion and project alignment for successful releases within Scrum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versioning and release cycles while integrating with CI/CD pipelines to streamline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various systems and services, which enhanced application interoperability and data exchange capabilities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ensure high-quality deliverables, fostering a culture of continuous improvement and skill enhancement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process improvements in Agile ceremonies, facilitating increased collaboration and transparency during sprint planning sessions, which boosted team morale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solutions, facilitating knowledge transfer and enabling team members to leverage cloud capabilities for scaling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resolved complex technical issues during the development lifecycle, employing strong analytical problem-solving skills to ensure timely delivery and maintain high client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for tracking team performance and product quality, utilizing data to inform managerial decisions and guide engineering best practices across teams,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remote working environment, effectively managing distributed teams and ensuring consistent communication and productivity despite geographical differences and time zone challenges through online collaboration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testing and integration testing frameworks, enhancing function reliability and decreasing deployment errors, thereby ensuring systems met performance benchmarks before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attending webinars and tech conferences, bringing new insights back to the team to influence technology adoption and enhance overall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enhancements to legacy systems using modern technologies, ensuring system sustainability while driving automation and efficiency throughout software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partnerships with cross-disciplinary teams including marketing, sales, and operations, ensuring alignment on product goals and delivering comprehensive solutions that meet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AWS services, enhancing functionality and user experience while adhering to best practices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sessions with UI/UX teams to produce responsive and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web application performance based on user feedback and analytics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resource allocation and performance by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as a key member in sprint planning, daily stand-ups, and retrospectives to foster a culture of continuous improvement and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 SQL queries for data retrieval and manipulation, ensuring data integrity and facilitating analytics reporting within applications 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vendors to integrate third-party APIs into existing systems, enhancing application functionality and ensuring seamless interactions and user workflows between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unit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robust testing paradigms, reducing error rates significantly and increasing confidence in software releases through thorough validation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release cycles while ensuring application scalability and reliability on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investigations and troubleshooting on production issues, employing logging and monitoring tools to identify root causes, driving timely resolutions to maintain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adapted newer technologies, including asynchronous programming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application performance and responsiveness to user interactions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a culture of knowledge sharing by conducting regular tech talks, introducing advanced concepts such as microservices architecture which shaped team thinking and application design strategies on a broader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monitored various application components in production using performance monitoring tools, ensuring stability and performance standards while addressing any impactful incidents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