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Results-oriented software engineer with 11 years of experience in developing scalable web and mobile applications. Expertise in Node.js, TypeScript, and modern DevOps practices, with a focus on complex microservices architecture.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Python, Java,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Node.js, Express.js, React, Angular, Vue.js, jQuery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and Caching:</w:t>
      </w:r>
      <w:r w:rsidRPr="00106EA3">
        <w:rPr>
          <w:rFonts w:ascii="Roboto Light" w:eastAsia="Roboto Light" w:hAnsi="Roboto Light" w:cs="Roboto Light"/>
          <w:sz w:val="20"/>
          <w:szCs w:val="20"/>
        </w:rPr>
        <w:t xml:space="preserve"> MongoDB, Redis, MySQL, PostgreSQL, Cassandra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and CI/CD:</w:t>
      </w:r>
      <w:r w:rsidRPr="00106EA3">
        <w:rPr>
          <w:rFonts w:ascii="Roboto Light" w:eastAsia="Roboto Light" w:hAnsi="Roboto Light" w:cs="Roboto Light"/>
          <w:sz w:val="20"/>
          <w:szCs w:val="20"/>
        </w:rPr>
        <w:t xml:space="preserve"> Docker, Kubernetes, Jenkins, Terraform, AWS, Azure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Messaging and Streaming:</w:t>
      </w:r>
      <w:r w:rsidRPr="00106EA3">
        <w:rPr>
          <w:rFonts w:ascii="Roboto Light" w:eastAsia="Roboto Light" w:hAnsi="Roboto Light" w:cs="Roboto Light"/>
          <w:sz w:val="20"/>
          <w:szCs w:val="20"/>
        </w:rPr>
        <w:t xml:space="preserve"> Kafka, RabbitMQ, AWS SQS, ActiveMQ, CMS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and Optimization:</w:t>
      </w:r>
      <w:r w:rsidRPr="00106EA3">
        <w:rPr>
          <w:rFonts w:ascii="Roboto Light" w:eastAsia="Roboto Light" w:hAnsi="Roboto Light" w:cs="Roboto Light"/>
          <w:sz w:val="20"/>
          <w:szCs w:val="20"/>
        </w:rPr>
        <w:t xml:space="preserve"> Jest, Mocha, Chai, Selenium, Automated Testing</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and optimization of high-performance trading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effective user experience and seamless integration through comprehensive testing and code reviews that improved code quality and reliability.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managers and designers in agile teams to deliver feature enhancements and software solutions, implementing automated testing practices that ensured high standards of quality and performance across products being launched.</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industry-standard design patterns and algorithms in building scalable microservices architecture, enabling efficient data processing and adaptability to increasing loads, which improved overall system performance significantly.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efforts among international teams to design, develop, and deliver innovative trading applications, fostering effective communication to align engineering practices across diverse teams with a focus on agile methodologies.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deployment processes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increasing application uptime and enhancing system performance by optimizing resource allocation and scaling capabilities to accommodate user demand fluctuations throughout varied operational hours.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modern CI/CD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deployment and infrastructure provisioning, leading to quicker iteration cycles and reduced manual effort for the development and operations teams alike.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Kafka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event-driven architecture, enabling real-time data streaming capabilities across multiple services, which facilitated timely updates for traders and investors relying on rapid market fluctuations and insights.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tuning for critical web applications, applying techniques to optimize database queries, improve response times, and manage load effectively, thus enhancing the overall responsiveness of the trading platform.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proactive monitoring and logging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Elastic Stack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system reliability and rapid identification of issues, leading to effective troubleshooting method that improved downtime and elevated end-user satisfaction levels.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knowledge-sharing activities and mentoring of junior engineers, promoting a culture of continuous learning and innovation within the team, which facilitated the adoption of emerging technologies and best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cross-functional teams in the agile process, ensuring that coding practices and architectural decisions evolved based on iterative feedback and market demand, cultivating an adaptable and forward-thinking work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optimizing user interfaces through performance reviews and interactive design discussions, consistently delivering solutions that enhanced the user experience for applications involving critical trading functionality and advanced financial analytics.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Produced technical documentation for new features and technology implementations to support ongoing maintenance and updates, ensuring a clear understanding of architecture and functionality across engineering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evaluation and integration of new tools and technologies that aligned with business objectives, positioning the team to leverage a competitive edge in the rapidly evolving fintech landscape.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robust solutions for high-load scenarios, employing advanced caching strategies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optimizing server response times under peak conditions, thereby achieving greater throughput and reliability during market-driven events.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various enterprise-level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cloud services and tools, focusing on creating scalable solutions while ensuring reliability through effective use of serverless architectures and microservices patterns during implementation phases.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deployed RESTful APIs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efficiently managing user authentication, data access, and server-side business logic in tandem with front-end application frameworks, ensuring full-stack functionality in diverse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architecture design discussions focused on distributed systems and high availability strategies, leveraging industry principles to assess risk and propose scalable solutions for complex business scenarios in agile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system security measures during project lifecycles by enforcing best practices around data protection, access controls, and vulnerability assessments, thus ensuring compliance with industry standards and regulations relevant to financial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Automated operational processes by implementing robust CI/CD pipelines, which utilized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efficiently supporting code integration, testing, and deployment activities that led to remarkable delivery speed improvements.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API design and consumption best practices, ensuring thorough documentation and interaction models to facilitate communication with various external services while minimizing integration challenges across platforms.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cross-functional teams consisting of product owners, UX/UI designers, and business analysts to translate high-level requirements into actionable backlog items, resulting in quality deliverables aligned with user expectations.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project management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Jira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track progress against timelines and deliverables, maintaining project sprint schedules that enhanced team productivity and collaboration through efficient task prioritization.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rigorous application testing utilizing both manual and automated approaches, ensuring high code coverage metrics and validating end-user experience, while addressing performance issues proactively before production rollouts.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system architecture reviews that influenced technology selections and established development workflows, focusing on decisions that ensured optimal system performance and scalability aligning with current fintech trends.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on system architecture, best practices in coding, and deployment strategies, fostering an environment of continuous improvement and ensuring strong foundational knowledge across the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data persistence models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NoSQL solutions, optimizing data retrieval and storage approaches to support the diverse needs of multi-platform enterprise applications.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