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diversified experience in building and optimizing high-load applications using C++ and Python. Proficient in developing solutions for low-latency trading systems while collaborating with cross-functional teams to enhance algorithms and troubleshoot data connections.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C#, JavaScript,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Spring, Node.js, Django, Flask,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REST, GraphQL, gRPC, Websockets,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InfluxDB, TimescaleDB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Kibana, Splunk, Datadog, New Relic, Google Analytics,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connections to cryptocurrency exchanges,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network efficiency and ensure minimal latency in data retrieval, enhancing overall trading effectiveness within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analysis processes, improving data accuracy and facilitating real-time trading decisions while implementing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trading algorithms,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communicate seamlessly with external data providers and financial market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troubleshooting of market data issues, applying strong analytical skills to identify root causes and iteratively enhance the functionality of trading systems, resulting in improved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streaming solutions, improving the performance of trading platforms by ensuring rapid message processing and real-time updates across distributed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implemented best practices in software development, promoting clean and efficient code through active mentorship of junior developers within a collaborative remote team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within the team to rapidly respond to changing market demands, ensuring that software development cycles aligned with corporate business objectives and maximizing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low-latency, high-frequency trading strategies through the application of advanced design patterns, data structures, and algorithms to maintain a competitive edge in algorithmic trading.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thus enhancing scalability and deployment flexibility of trading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and behavior-driven development practices,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Catch2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increased code reliability before deployment in high-stakes trading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performance benchmarks and load testing protocols to simulate high-traffic situations in trading applications,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robustness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corporate workations to facilitate team bonding, aligning with organizational culture and enhancing team morale while working on critical projects in diverse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APIs and system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knowledge sharing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knowledge bases through sharing insights on emerging technologies and their applications in financial markets, fostering a culture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dashboards and reporting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trading performance metrics, driving data-driven decision-making at the organizational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in a fast-paced environment,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address emerging requirements and enhance system functionalities across multiple teams 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professional development initiatives, promoting a culture of continuous improvement while embracing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on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protocols relevant to financial transactions while ensuring compliance with industry standards, therefore protecting client interests and leading to enhanced trust within the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features by integrating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improve system interoperability and overall user experience for clients accessing trading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opportunities for system optimization through extensive performance profiling and debugging practices in high-load applications, ensuring reliable and responsive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executed software testing and quality assurance practices, leading cross-team initiatives focused on delivering excellence in product offerings through well-defined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adopting CI/CD tools housed in AWS, enhancing the build pipeline's efficiency while ensuring faster delivery of high-quality code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data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analytics, allowing faster response times for trading algorithms and supporting business decisions backed by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enrich datasets utilized by trading systems, enhancing machine learning models, and improving predictive capabilities of market movements.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run critical trading processes efficiently, achieving significant reductions in operational costs while enhancing service reliability through serverless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internal libraries that standardize trading API interactions, enabling teams to efficiently share resources and enhance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troubleshooting sessions with colleagues to resolve complex technical incidents affecting system stability, thereby fostering a culture of knowledge sharing and team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