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Ruby on Rails, JavaScript, and PostgreSQL with a strong background in AWS and Kubernetes environments. Adept at collaborating in remote teams and optimizing application performance using Gen-AI tools. Passionate about mentoring and knowledge sharing within diverse tech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Stimulus, Hotwire,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WebRTC, GitHub,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Selenium,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functionality of web applications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remote legal interactions and improving operational efficiency for clients across diverse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experience within the legal technology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applications, contributing to higher client satisfaction and reduced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optimizing database queries that enhancing data retrieval speed for applications critical to legal proceedings management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scalable applications effectively,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 orchestration and management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and comprehensive technical documentation, improving onboarding processes for new team members and providing resources for future reference, fostering a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Gen-AI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workflow efficiency, promoting a proactive approach to innovating development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asset optimization techniques in line with industry standards,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that enhanced code quality and adherence to best practices, fostering a collaborative and communicative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and driving discussions on project progress and hurdles to ensure timely deliveries of software updates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identify performance bottlenecks,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profiling tools to enhance application responsiveness and usability metrics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features, enhancing the digital experience of users during hybrid legal proceedings, aligning with the company's innovative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legal professionals to gather requirements and deliver solutions tailored to assist with their specific challenges, emphasizing a user-focused development approach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for third-party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interoperability and expanding functionality in response to client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respectful and open workplace by promoting diversity and inclusion initiatives within the development team, aligning personal growth with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integration of critical features for web applications that support legal case management and evidence presentation.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on evolving the tech stack, suggesting the integration of emerging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Stimulus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Hotwire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interactivity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application development and production, ensuring security best practices and effective resource utilization to minimize downtime and costs associated with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code by refactoring to improve maintainability and performance, utilizing insights gained from team code reviews and performance evaluations with industry-standard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processing using background job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user experience by providing faster response times in data processing tasks encountered during case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validate application logic and maintain high code quality standards across the project lifecycle,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efficiently to cover edge cases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UI/UX designers to craft an intuitive interface, enhancing user flow and ensuring applications effectively meet the needs of end-users and legal professionals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allow third-party integration with partner systems, enhancing the platform's capabilities and offering expanded functionalities to our diverse clientele in the legal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optimize project management and facilitate better collaboration among team members, ensuring timely delivery of software features while allowing for iterative improvements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API endpoints and application features, fostering easier onboarding processes for developers and improving team efficiency during feature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and code reviews, focusing on enhancing the team’s adherence to coding standards and ensuring readiness for production releases through collective involvement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 monitor application performance metrics post-deployment, employing tools to gather insights allowing for informed decisions on future enhancements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