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engineering professional with over 11 years in software development, specializing in web and mobile applications. Proven track record in leading technical teams, driving innovation, and ensuring high-quality software delivery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Python, SQL, HTML5, CSS3, TypeScript,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ASP.NET, Entity Framework, React, Node.js, Angular,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Docker, Kubernetes, CI/CD, DevOps, Jenkins,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PostgreSQL, MongoDB, Cosmos DB, Redis, Firebase, Oracle DB,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Postman, JUnit, MSTest, NUnit, Jasmine, Karma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software engineers to deliver high-quality scalable applications,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for better collaboration and responsiveness to changing requirements within a rapidly evolving industry.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while fostering a culture of continuous learning and innovation, emphasizing the importance of best practices,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software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managers and business stakeholders, ensuring alignment between technical execution and business goals, which facilitated smoother project lifecycles and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researched and integrated emerging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computing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IT infrastructure and ensuring the company remained competitive in software delivery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that streamlined deployment processes, reduced time-to-market for new features, and improved overall software lifecycle management significantly in the development workflow.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its services effectively to deploy and manage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enabling high availability, scalability, and performance across diverse customer needs and usage patterns.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and quality metrics, presenting findings and recommendations for improvements to senior leadership teams, ensuring that key performance indicators were met consistently throughout project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software solution design and architecture, collaborating closely with architecture teams to align technological innovations with both client requirements and business objectives at every stage.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hiring and training new team members, adeptly facilitating onboarding processes to ensure new hires were rapidly brought up to speed with team functions and expectations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throughout the software development lifecycle, ensuring that technical specifications, design documentation, and user guides were current and accessible to all team members and stakeholders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active problem-solving during critical software delivery phases, providing quick resolutions to technical challenges faced by engineering teams while ensuring minimal disruptions to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updated team members on industry best practices and established strong peer relationships, creating a collaborative environment that encouraged knowledge sharing and professional growth among all engineers.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strategies for software security, focusing on secure coding practices and deploying security tools that safeguarded applications against modern threats and vulnerabilities encountered in the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managed service-oriented architectures that allowed for efficient communication between software applications, ensuring the delivery of seamless services to end-users and improving software reliability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training materials and resources designed to elevate team capability in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methodologies, ultimately increasing operational efficiency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architectural design and implementation of enterprise-level solutions within cloud environments, focusing on scalability and performance to meet diverse user requirements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agile teams to cultivate a culture of collaboration and transparency, improving team workflows and fostering innovation in software development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performance reviews and implemented feedback mechanisms to ensure continuous improvement within the engineering team, enhancing both individual contributions and collective team dynamics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cross-functional teams to gather and analyze requirements, translating them into technical specifications that informed software design and development efforts efficiently and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server-side software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functions and other serverless architectures, optimizing resource allocation and application responsiveness under varying loads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for new technologies and methodologies, equipping team members with the skills necessary to adapt to fast-evolving industry trends and practices proficiently and confidently.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system health and performance via advanced monitoring tools, diagnosing complex issues and providing timely resolutions to maintain operational excellence and minimized downtime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collaboration across departments to create user-friendly applications, emphasizing user experience and interface design that significantly improved customer satisfaction metrics across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define product vision and prioritize features based on customer and business needs, aligning project deliverables with strategic business goals successfully.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Bitbucket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code management, ensuring effective collaboration within the team and maintaining code quality through systematic versioning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to enhance the reliability of applications, reducing the incidence of bugs and discrepancies during production releases and promoting high-quality software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knowledge-sharing sessions that fostered a continuous learning environment, contributing to the growth of operational excellence within the software development life cycle at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