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Lead Software Engineer with 11 years of experience in software development, specializing in web and mobile applications. Proven track record in optimizing user acquisition funnels, leading engineering teams, and delivering high-quality software solutions. Strong expertise in A/B testing, full-stack development, and leveraging AI-assisted coding tools to enhance developer productivity.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TypeScript, Python, Java, HTML/CSS,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Ruby on Rails, React, Redux, Cypress, Node.js, Express,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Redis, Amazon RDS, MySQL,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AWS, GCP, GitHub Actions, Kubernetes,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&amp; Experimentation:</w:t>
      </w:r>
      <w:r w:rsidRPr="00106EA3">
        <w:rPr>
          <w:rFonts w:ascii="Roboto Light" w:eastAsia="Roboto Light" w:hAnsi="Roboto Light" w:cs="Roboto Light"/>
          <w:sz w:val="20"/>
          <w:szCs w:val="20"/>
        </w:rPr>
        <w:t xml:space="preserve"> Amplitude, Segment, Google Analytics, LaunchDarkly, Optimizely, Mixpanel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A/B experiments on signup flows and checkout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Amplitude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maximize conversion rates and user retention, while aligning with business objectives and enhancing product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software engineers, fostering a collaborative environment through regular 1:1s, pair programming sessions, and comprehensive code reviews to enhance team performance and software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shipped full-stack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improvements across the acquisition funnel and ensuring robust integration of payment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Stripe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Klarna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an experimentation framework that supports rapid testing and validation of growth strategies, attending to the complexities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M1 Retention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balancing user experience with conversion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a Sr. Product Manager and Designer to create impactful solutions that enhance user experience and streamlined the checkout process, ensuring alignment with strategic growth targets.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cohort-level tracking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M1 retention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metrics in partnership with data engineering teams, enabling data-driven decision-making and continuous optimization of product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AI-assisted development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Claude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the engineering team, significantly boosting development velocity and code quality through automated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Iteratively optimized payment platform architecture and integrations, enhancing user satisfaction and reducing friction during checkout processes, aligning technical solutions with user feedback and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workshops and mentorship for junior engineers, promoting best practices in clean code, testing methodologies, and continuous delivery principles while maintaining software integrity and engineering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enhancements in tech stack capabilities by evaluating and adopting modern technologies and frameworks, keeping the team at the forefront of software engineering trends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experimentation and learning, encouraging team members to embrace resilient development practices and innovate solutions that propel company growth and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retrospectives, emphasizing collaborative prioritization of tasks and improvement of workflows alongside cross-functional teams to ensure project alignment and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open lines of communication with key stakeholders, providing regular updates on project progress, challenges, and milestones to maintain transparency and foster collaborative troubleshooting.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software systems for scalability, improving response times and system reliability through the application of sound architectural principles and thoughtful technology choices in line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significant role in establishing the tech roadmap, considering both immediate and long-term goals to ensure alignment with business strategy and market demands.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microservices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performance of cloud-hosted applications, leveraging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automated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efficiency and reducing time-to-market for new features and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optimizing codebases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server-side scripting and enhancing application performance through thorough profiling and debugging techniques, aligned with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authentication and authorization frameworks to ensure data security and compliance across applications,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Auth0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secure access controls.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gather requirements and translate them into user-facing features,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timely and effective delivery of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software projects, detailing architecture, APIs, and user guides to improve onboarding processes and customer usability, ensuring clarity and completeness.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escalated production incidents promptly, minimizing downtime and impact on the end-user experience through effective troubleshooting and root cause analysis.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promoting continuous improvement practices and ensuring code quality meets established standards for maintainability and scalability across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with thorough testing practices to ensure functionality and performance meet client needs, promoting interoperability among different systems and services within the tech ecosystem.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transition to an event-sourced architecture, applying design patterns that cater to scalability and maintainability in line with evolving application requirements and user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mentorship initiatives to elevate the technical acumen of junior engineers, encouraging knowledge sharing and technical growth across the developer community.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conducted research on emerging technologies to assess their potential application within existing projects or for future initiatives, ensuring the tech stack remains competitive and innovative.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