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Software Engineer with over 11 years of experience in software development, specializing in web and mobile applications. Proficient in designing scalable cloud architectures and backend systems using AWS and other modern frameworks. Strong expertise in Python, Java, and API integrations, specifically with Salesforce. Excellent communicator and collaborator who thrives in agile environments and prioritizes high-quality software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AWS RDS, AWS EC2, AWS EKS, AWS S3, MuleSoft, Salesforce API,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Node.js, Bash, Go, Ruby,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Flask, Express.js, FastAPI,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Git, Jenkins, Travis CI, CircleCI,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NoSQL, MongoDB, Redis, DynamoDB, Elasticsearch,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a highly scalable and resilient cloud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critical business applications across multiple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decision-making by reviewing architecture designs, enhancing scalability and maintainability while ensuring compliance with best practices and aligning system design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deliver intuitive digital experiences, utilizing agile methodologies to iteratively enhance features based on user feedback and performance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integrations between AWS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the interoperability of various systems, significantly improving operational efficiency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and automation that reduced deployment times and improved release frequencies.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security best practices, including encryption, access control, and data protection measures across the systems to enhance application security posture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mentoring to team members, ensuring high-quality code and adherence to coding standards and best practices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process improvement opportunities through retrospectives, implementing agile practices that resulted in enhanced team performance and project delivery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delivering high-value projects while ensuring technical excellence and operational readiness across various high-stakes product 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insightful dashboards and monitoring tools to continually assess system performance and operational reliability, facilitating proactive incident management and performance refinement.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troubleshoot complex issues, applying design patterns and agile methodologies to ensure rapid resolution and enhanced collaboration among project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encouraging team participation in workshops and training on emerging technologies and industry best practices for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delivery execution for multiple concurrent projects, adeptly managing priorities and timelines while maintaining focus on quality outcomes and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tools to enhance functionality and interoperability between systems, ensuring comprehensive solutions that addressed diverse business needs across divisions.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collaborative and innovative environment by promoting open communication and sharing of ideas, leading to creative solutions that improved team dynamics and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leading design reviews to establish technical standards that ensured high-quality, maintainable, and scalable architectures in a cloud-based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AWS infrastructure management, including provisioning and configuring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that cater to user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for backend systems to validate functionality and performance, enhancing production readiness and reducing post-deployment issues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and technical stakeholders to gather requirements, accelerating project timelines through iterative development cycles aligned with agile methodologies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knowledge-sharing sessions with teams across the organization, contributing to a culture focused on continuous improvement and collective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database management skills to design and optimize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performance and system responsiveness for client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integrations with external financial services, ensuring compliance with industry standards while delivering robust solutions that met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front-end applications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in tandem with backend services to create cohesive full-stack solutions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through effective debugging and performance tuning, applying robust logging and monitoring strategies to mitigate potential downtime and operational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using load testing tools, resulting in responsive applications that supported increasing user loads without compromising functionality or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technical documentation and user guides for newly developed features, ensuring clarity and ease of understanding for end-users and supporting teams in effective utilization of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industry trends and emerging technologies, focusing on integration opportunities with existing systems and developing strategies to adopt such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