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11 years of extensive experience in designing, developing, and implementing scalable web and mobile applications. Proficient in architecting Agentic AI workflows and building robust cloud infrastructure on AWS. Adept at optimizing data flow, developing microservices, applying Agile practices, and enhancing CI/CD pipelines to ensure efficient delivery. Proven ability to break down complex business cases into executable plans while mentoring junior engineers and promoting technical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Kubernetes, Terraform, Docker, S3, NFS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Kafka, Redis, RDBMS, NoSQL, PostgreSQL, MongoDB, ElasticSearch, SQS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CI/CD:</w:t>
      </w:r>
      <w:r w:rsidRPr="00106EA3">
        <w:rPr>
          <w:rFonts w:ascii="Roboto Light" w:eastAsia="Roboto Light" w:hAnsi="Roboto Light" w:cs="Roboto Light"/>
          <w:sz w:val="20"/>
          <w:szCs w:val="20"/>
        </w:rPr>
        <w:t xml:space="preserve"> Agile, JIRA, Git, Bitbucket, Jenkins, CircleCI, Nextflow,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APIs:</w:t>
      </w:r>
      <w:r w:rsidRPr="00106EA3">
        <w:rPr>
          <w:rFonts w:ascii="Roboto Light" w:eastAsia="Roboto Light" w:hAnsi="Roboto Light" w:cs="Roboto Light"/>
          <w:sz w:val="20"/>
          <w:szCs w:val="20"/>
        </w:rPr>
        <w:t xml:space="preserve"> GraphQL, REST, Node.js, Express.js, Spring Boot, FastAPI, Flask,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Agentic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for business process automation, enhancing operational efficiency and fostering innovative solutions that align with organizational goals and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high-availability systems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ensuring robust scalability and reliability of application deployments in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engineering robust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data flow, ensuring seamless integration across multiple system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iteration and deployment cycles while delivering high-quality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improved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bolstering application delivery speed and reliability across multi-team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Decomposed ambiguity by translating complex business requirements into clear technical specifications and execution roadmaps, ensuring alignment between development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fostering a culture of technical excellence that enabled continuous learning and improvement throughout the software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strategic discussions with cross-functional teams to identify and implement technology solutions that drive operational maturity and technical alignment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established coding standards to promote the development of maintainable and observable code while enhancing team collaboration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software development projects, ensuring timely delivery while continuously adapting to changes in project scope and requirements to meet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industry-specific trends, such as automation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advances, into solutions to ensure that the team remains at the forefront of technology in the health sciences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cross-departmental initiatives to drive integration with legacy systems, ensuring that new solutions seamlessly complemented existing infrastructures and enhanced overall system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for multi-agent systems (MAS) to enable robust data processing and analysis capabilities, fostering innovation in client offerings and improving productivity across software deployment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gather requirements and translate them into well-defined technical tasks, ensuring clarity and buy-in from the team and leadership.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infrastructure and deployment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an infrastructure-as-code approach to improve the scalability and manageability of cloud resources.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that emphasized code reusability, maintainability, and performance optimization in a cloud-native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design user-friendly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 them with front-end applications, ensuring smooth communication between client and server-side technologies to enhance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applying profiling tools, identifying bottlenecks, and refactoring code, resulting in significant improvements in application responsiveness and speed without sacrificing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continuous integration and deployment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release management process, fostering a culture of rapid and reliable delivery of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reviews and discussions, establishing a communal understanding of system design principles and promoting a strong design vision among development teams to ensure high-quality software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distributed system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caching and messaging, enabling real-time data processing and improving system resilience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collaborated with team members to uphold coding standards, ensuring quality and efficiency in software development practices while promoting a shared responsibility for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 engineers to define data flow processes and optimize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Step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complex data scenarios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 with tooling and technology choices, resulting in recommendations that enhanced development processes and reduced time to 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modernization of legacy systems through strategic integration of microservices, improving overall system performance and flexibility to adapt to changing business needs and industry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team objectives and key results (OKRs), fostering accountability among team members to meet project goals and deliver exceptional software solutions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understanding of industry trends in cloud technologies and automation strategy, enabling the team to leverage innovative methodologies that optimize project delivery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