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Lead Onshore Full-Stack Developer with 11 years of expertise in delivering innovative web and mobile applications, specializing in HealthEdge platforms and healthcare technology. Proven ability to manage offshore teams while ensuring adherence to best practices in software development, effective collaboration with stakeholders, and the implementation of high-impact technical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TypeScript, SQL, HTML5, CSS3,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Angular, Vue.js, Redux, Bootstrap, Material-UI,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Frameworks:</w:t>
      </w:r>
      <w:r w:rsidRPr="00106EA3">
        <w:rPr>
          <w:rFonts w:ascii="Roboto Light" w:eastAsia="Roboto Light" w:hAnsi="Roboto Light" w:cs="Roboto Light"/>
          <w:sz w:val="20"/>
          <w:szCs w:val="20"/>
        </w:rPr>
        <w:t xml:space="preserve"> Spring Boot, Express, Node.js, Django, Ruby on Rails,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Google Cloud Platform (GCP), Docker, Kubernetes, Jenkins,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Oracle, Redis, SQLite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launch of healthcare technology solutions on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HealthEdge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driving improvements in performance, scalability, and compliance for complex enterprise-grade applications during the last 3 years at Blend360.</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offshore development teams across multiple time zones while fostering a collaborative environment, ensuring that all development practices adhered to best engineering methodologies and standards in the tech industry.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mentoring sessions, emphasizing the importance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Test-Driven Development (TDD)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high standards of code quality and maintainable software across all delivered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legacy systems, facilitating scalability and robustness in the applications I developed while aligning technical solutions with business needs and client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teams, focusing on automating the deployment pipeline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delivery cycle of applications and reducing potential downtime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Harnessed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responsive and interactive applications, ensuring user engagement and satisfaction through meticulous attention to detail in user interface design and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streamline the development process, promoting iteration and feedback loops that enhanced the final product quality and expedited project timelines effectively while keeping stakeholders informed.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Continually stayed updated with emerging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Generative AI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demonstrating a proactive approach to learning and applying new tech trends that benefit project outcomes and team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particularly in developing scalable applications on AWS, leveraging serverless architecture to increase efficiency and reduce overhead costs for the company.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stakeholder meetings to gather requirements and translate them into technical solutions, ensuring clarity in project expectations and establishing a strong partnership that led to enhanced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monitoring and logging solutions for applications, utilizing tools that offered insights into performance metrics, facilitated troubleshooting, and opened avenues for system optimization and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cross-functional team initiatives aimed at promoting innovation within the organization, effectively sharing knowledge and exploring new technologies that align with business goals and client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documentation strategies for project workflows and technical specifications, ensuring that knowledge transfer within the team remained seamless and supported continuous improvement efforts across multiple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diversity and inclusion among the engineering teams I managed, recognizing that varied perspectives significantly enhance problem-solving capabilities and creativity during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efforts in enhancing application security protocols in all developed healthcare software, implementing robust application security measures while adhering to compliance requirements for sensitive healthcare data.</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to requests from the front-end by optimizing back-end processes effectively during my tenure at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performance tuning and monitoring of applications, utilizing advanced profiling tools and debugging techniques to enhance application performance and ensure user satisfaction with all delivered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design teams to define application features, translate business requirements into technical specifications, and guide the implementation process in accordance with best practices in software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end-to-end development processes, from conception through deployment, utilizing agile workflows that encouraged iterative feedback, adapting to changes promptly, and ensuring timely delivery of functional software.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database management,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storage and retrieval in applications while maintaining standards for data integrity and security throughout.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managed RESTful APIs that adhered to industry standards, promoting interoperability and seamless integration with various front-end technologies and third-party services to enhance application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ensuring consistent deployment across various environments, optimizing resource utilization and promoting application reliability during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development tasks, drastically reducing deployment times and minimizing the risk of errors caused by manual deployments amidst team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and workshops to upskill junior developers on modern software development practices and tools, fostering a culture of continuous learning while enhancing team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employed cloud-native tooling to develop serverless applications, optimizing resource provisioning, reducing costs, and improving the scalability and maintainability of enterprise applications in dynamic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high level of application security compliance by integrating security practices in the software development lifecycle, ensuring that applications adhered to the latest industry standards and regulations.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community-led initiatives that promoted coding and technological literacy, emphasizing the importance of technology to empower individuals in various socio-economic conditions while enhancing personal growth.</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