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 with 11 years of experience in software development, emphasizing back-end systems for web and mobile applications. Proficient in designing scalable infrastructures and leading cross-functional teams to achieve project outcomes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Kotlin, Node.js, Python, Java, JavaScript,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Express.js, Flask, Django, React, Angular,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GitHub, Bitbucket, Prometheus, Grafana, Sentry,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WebSocket, gRPC, OpenAPI,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evolution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healthcare products, ensuring high performance, scalability, and maintainability in alignment with user needs and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complex healthcare workflows into clear technical specifications, enabling effective backend execution while maintaining a strong focus on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execution across product squads by establishing architectural standards, facilitating technical discussions, and mentoring junior engineers to promote best practices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ensuring robust error handling and monitoring for backend services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logging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enabling rapid troubleshooting of operational issues within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 of microservices, ensuring high availability and efficient resource allocation in cloud-based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code quality through comprehensive code reviews and pair programming sessions, fostering team collaboration and sustained improvement of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AI-augmented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 and quality, balanced with a strong emphasis on human oversight and rigorous testing methodologies to ensure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interdisciplinary scrum meetings, contributing insights on technical dependencies and advocating for strategic approaches to meet project timelines and deliverable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development team, facilitating iterative progress and continuous feedback to refine project scope and drive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flexible data services that empowered client applications with robust, real-time access to backend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on technical issues related to backend services, translating user insights into actionable improvements and optimizing their experience with our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streamline incident response and outage mitigation processes, significantly improving the operational resilience of critical healthcare applications through better preparedness and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facilitating technical discussions, ensuring that each team member's ideas were valued and incorporated into the project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architecture reviews, offering insights on emerging technologies and trends, ensuring our solutions are cutting-edge and effectively meet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scalability and fault tolerance of backend systems while optimizing resource allocation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address operational challenges, leveraging strong technical foresight to provide actionable solutions that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infrastructure as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cloud resource provisioning and management, which enhanced team productivity and reduced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automated monitoring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tracking, which allowed for proactive maintenance and reduced system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through frequent architecture discussions and technology deep-dives, enhancing collective understanding of backend systems and driving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frameworks, following TDD practices to ensure robustness and reliability of software components before production deployment, significantly reducing post-launch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migration of legacy systems to modern cloud-based solutions, improving system performance, security, and maintainability, thereby aligning with broader organizational goals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define prioritization and scope of technical features, ensuring compliance with regulatory standards relevant to the healthcare industry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cross-functional workshops to refine business processes and align technical goals among development teams and stakeholders, driving a better understanding of product objectives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machine learning algorithms into backend services, providing predictive analytics and improving patient outcomes through data-driven insights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adhere to compliance standards for healthcare applications, ensuring data protection practices were seamlessly integrated into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conduct thorough assessments of backend efficiency, optimizing algorithms and database queries before deployment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