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software development, specializing in backend technologies including .NET Core, ASP.NET Core, and cloud services on AWS. Proven track record in leading teams, defining architectural direction, and designing scalable, high-performance systems that meet business objectives and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Java, TypeScript, SQL,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ASP.NET Core, Entity Framework, NUnit, xUnit, Kafka,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Kubernetes, Docker, Terraform, CloudFormation,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Modeling:</w:t>
      </w:r>
      <w:r w:rsidRPr="00106EA3">
        <w:rPr>
          <w:rFonts w:ascii="Roboto Light" w:eastAsia="Roboto Light" w:hAnsi="Roboto Light" w:cs="Roboto Light"/>
          <w:sz w:val="20"/>
          <w:szCs w:val="20"/>
        </w:rPr>
        <w:t xml:space="preserve"> SQL Server, PostgreSQL, MySQL, MongoDB, Redis, Elasticsearch, Oracle,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Docker, CI/CD, Visual Studio,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backend engineers at Blend360, providing guidance on design patterns and architectural choices while fostering a culture of collaboration and continuous improvement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backend technical direction for various projects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high-performing and resilient microservices that significantly improved application scalability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service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patterns, ensuring seamless communication and data flow between distributed microservices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QA, and DevOps teams to ensure alignment on system design, integration, and deployment processes, resulting in faster time-to-market for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maintain high coding standards and best practices, focusing on performance, security, and reliability of applications developed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potential issues in backend services, focusing on performance optimizations and ensuring seamless user experiences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engineers on best practices in software development, fostering a collaborative environment that encouraged knowledge-sharing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in projects, enhancing ORM capabilities and streamlining interactions with relational databases to improve data processing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tools to automate testing and deployment processes, thereby increasing delivery speed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backend services, including architecture diagrams and API specifications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understanding and facilitate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sprint planning and daily stand-ups to ensure effective communication on project status and activities among diverse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by refining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advanced querying techniques and indexing strategies to enhance data retrieval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test-driven development (TDD) methodologies within the team,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write comprehensive test cases for critical backend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performance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observability tools to gain insights into system behavior and proactively address performance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defining and implementing processes for developing and deploying secure applications, ensuring compliance with industry standards and security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Software Engineer at AWS, where I developed and maintained high-throughput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both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various teams to gather requirements and translate them into effective system designs, ensuring the backend components met client specifications while maintaining high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design robust applications that could easily scale, leveraging cloud-native technologies to enhance operational performance and reduce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automated CI/CD solutions that integrated smoothly with existing workflows,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existing backend systems for performance improvements, conducting analysis and implementing changes that led to significant reductions in processing time for key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provided mentorship on development best practices, emphasizing the importance of clean code and effective design patterns to junior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with comprehensive documentation, enhancing developer experience and ensuring effective integration with frontend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deploying applications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configuration management and resource allocation to ensure round-the-clock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SQL databases with an emphasis on data integrity and relational mappings,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data access and manipulation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offer technical support and troubleshooting for backend services, ensuring timely resolution of issues while maintaining optimal service delivery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to develop user-facing features alongside frontend engineers, ensuring a seamless user experience through effective backend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retrospectives to analyze past sprints and identify opportunities for improvement in processes and team dynamics.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