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secure, scalable web and mobile applications. Proven ability to write high-quality code, troubleshoot technical issues, and work collaboratively in a team environment. Passionate about continuous improvement and utilizing automation to enhance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Express.js,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Visual Studio,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TestNG, Mocha,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basic software solutions by collaborating with an agile team, focusing on defining architecture and troubleshooting technical challenges in secure and scalable software components while enhancing my coding 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secure and high-quality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under peer guidance, developing features for web applications based on architectural specifications and establishing best coding practices to follow throughout the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Interpreted architecture and design representations, enabling the development of stable software while adhering to a defined structure and ensuring all nonfunctional requirements were met effectively during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applied automation tools to streamline manual processes in the Software Development Life Cycle, not only to improve efficiency but also to foster a culture of continuous improvements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gathered and analyzed basic data sets, leveraging insights for troubleshooting technical issues and enhancing the overall software improvement process with focused action items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large, diverse teams, contributing to organizational goals and fostering an inclusive culture that encourages innovative thinking and enhances team dynamics across all levels of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familiarity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foundational support for developing scalable applications that meet modern industry standards for deployment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reports detailing the design and development processes, which served to facilitate knowledge sharing throughout the team and support ongoing development efforts on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technical tasks, breaking down complex issues into manageable components, addressing bugs and implementing solutions collaboratively with teammates to improve performance across software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contributing insights and feedback that upheld the team's commitment to quality while also refining my understanding of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maintenance and improvement on existing applications, ensuring up-to-date functionalities based on regular feedback and assessments of software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industry trends around agile methodologies to improve project turnaround times and team collaboration, adapting processes dynamically to meet changing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team member during brainstorming sessions, applying problem-solving skills to address user feedback while enhancing overall application features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junior developers with their coding challenges and queries,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 to boost the training of upcoming software engineers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learning industry-wide technology trends and best practices, integrating this knowledge into application development to maintain competitiveness and relevance in the software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incorporating responsive design principles to achieve a superior user experience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within the company, contributing to the successful development of several high-traffic applications, enhancing user engagement through integrated functionalities and streamlined navigation.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design sessions, helping interpret architectural specifications and discussing ideas for implementing innovative solutions that meet both client and company requirements effectively, balancing creativity with practicality.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RESTful APIs and integrated front-end components with server-side logic, allowing seamless interaction between client applications and back-end services to enhance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worked on frequent code reviews, promoting best practices in code quality, and following established organizational policies while mentoring junior engineers on effective coding techniques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establishing automated testing protocols that significantly reduced manual testing efforts and increased the reliability of released features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 development processes to facilitate application deployment and scaling, learning to leverage container orchestration as a vital resource for modern software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focused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performance, and exploring emerging technologies for future-ready architectures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stand-ups, sprint planning, and retrospectives, ensuring transparency and open communication among team members for continuous workflow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 methodologies for source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with other developers by ensuring code versioning and tracking were effectively managed across several concurrent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documentation to ensure that developed components met functional and performance requirements while adhering to best practices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insights into market trends and emerging technologies through active participation in workshops and seminars, aligning personal learning goals with organizational objectives for growth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