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applications, specializing in full-stack development using Python, JavaScript, and various modern frameworks. Proven track record of delivering impactful technology solutions, driving organizational success through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HTML, 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AWS,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UI/UX, Figma, Agile Development, Prototyping,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collaborative development processes within a dynamic team, performing thorough code reviews and integrating feedback to enhance product architecture and foster a culture of collective problem-solving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user-centric design principles,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intuitive user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seamless user experiences in AI-backed applications while partnering with other disciplines to address end-user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service integration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deploying scalable applications that translated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into actionable tools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nonprofit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development of modern web applications, prioritizing best practices in coding to ensure high-quality outputs while reducing time-to-market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industry-standard CI/CD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pipelines, enhance reliability, and maintain consistent quality across released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to facilitate knowledge sharing, making it easier for new team members and stakeholders to understand project requirements and technical concepts clearly, promoting accessibility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meetings, showcasing strong communication skills to align objectives and ensure that project milestones were effectively met amidst changing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ML model predictions into user-facing applications, focusing on aligning computational outcomes with user requirements and driving effective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cloud technology implementation, expanding the technical capabilities of the team while nurturing a supportive and educational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nonprofit partners by clearly explaining technical aspects of software solutions, providing tailored consultations that empowered them to leverage technology for social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cloud infrastructure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serverless applications that effectively met organizational goals while embracing the latest trends in cloud-native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testing sessions, gathering vital feedback to continuously iterate on product designs and functionalities, ensuring alignment with user expectations and comfort with the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by working alongside marketing and outreach teams, ensuring that technological solutions matched the needs of various stakeholders and contributed positively to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iterate on deployed applications, consistently performing updates and improvements based on user feedback and evolving technological landscapes to enhance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their potential implications for the nonprofit sector, integrating knowledge into ongoing projects to ensure relevance and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enabling high availability and fault tolerance through architectural best practices and ensuring alignment with organizational technology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deliver custom-tailored solutions, prioritizing client communication to facilitate understanding and ensure successful software delivery amidst various project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deploy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simplifying application management and enhancing scalability within cloud environments, thus improving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development techniques, including responsive design and agile methodologies, to create innovative solutions that addressed complex client challenges, balancing user needs and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developing comprehensive, database-driven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practices and optimized performance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lifecycle, prioritizing data integrity and user privacy while maintaining organizational compliance standards and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processes and frameworks to increase code coverage and reduce operational risks, fostering a culture of quality and proactive risk management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long-term strategic planning initiatives by identifying emerging trends in software development, fostering innovation and adaptation to advance organizational capabilities within the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architecting serverless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speed and efficiency of deployments while minimizing operational overhead and maximizing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initiatives for new technologies into existing systems, facilitating technology upgrades while minimizing disruption to ongoing operations and ensuring seamless user transitions during implementing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data visualization projects, employing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derive meaningful insights from complex datasets and improve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inform iterative improvements on deployed software solutions, ensuring continuous evolution to meet user demands and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