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both web and mobile applications. Proficient in Java, Spring, Microservices, and payment systems with a strong focus on deliverability in the banking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MVC, Hibernate,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REST, GraphQL,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CI/CD,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Visa, MasterCard, Paymentnet, Card Services, Payment Gateways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solutions for complex banking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effectively enhancing functionality and performance through agile methodologies and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microservices architecture, resulting in increased scalability and maintainability of banking systems while ensuring seamless user experiences and transaction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APIs for payment transactions, integrating with external systems and ensuring data consistency and compliance with banking regulations, all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scalable application deployment, managing resources effectively while optimizing costs and enhancing performance through service-oriented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mentorship, promoting best practices in software development, fostering an environment of learning and professional growth while driving team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interaction, ensuring mobile and desktop compatibility throughout the development cycle within banking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streamline testing processes and improve product quality, demonstrating a strong understanding of best practices in software testing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payment processing solutions, including digital wallets and card services, ensuring secure transactions and compliance with industry standards for online banking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the modernization of legacy systems, migrating to microservices to boost efficiency, leveraging experience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in applications, employing profiling tools and analysis to enhance speed and reliability critical for banking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 and decisions, promoting transparency and clarity for future development iterations within team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retrospectives, and daily stand-ups, fostering a culture of collaboration and quick adaptability to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post-deployment to continuously iterate on application enhancements, demonstrating commitment to user-centered design in banking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code quality and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striving for improvement and alignment with industry benchmarks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optimized access patterns for crucial banking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that improved system reliability while optimizing resource utilization across diverse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enhance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release frequency and consistency, fostering a culture of continuous improvement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web services that handled high transaction volumes with robust security protocols, ensuring compliance with financial regulations and best practices for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application redesign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and integrating with existing system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specifications, ensuring alignment between business objectives and development efforts for banking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tools to ensure high-quality application releases, cultivating a proactive approach to software quality and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training programs for junior developers, enhancing team capabilities and aligning with industry trends in software engineering and banking technology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payment services which allowed the consolidation of diverse payment methods, contributing to increased user satisfaction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architectural patterns in microservices development, promoting best practices for service communication and data persistence, ensuring system robustness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Java applications, applying profiling techniques and best practices, significantly enhancing response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software designs effectively to facilitate team onboarding and knowledge sharing, ensuring a cohesive understanding of systems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database teams to design optimal data structures for transaction processing,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 and management, improving access speeds in critical banking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