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of expertise in designing and implementing web and mobile applications utilizing Java, J2EE, Spring, and Hibernate in Agile environments. Proven track record in developing cloud-based solutions, enhancing functionality, and fostering collaboration across multifunctional teams, adept in delivery and support of complex applications in public cloud and on-prem platforms.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J2EE, JavaScript, TypeScript, Python,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Hibernate, React, Angular, Node.js, Vue.js, Express.js,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Services &amp; APIs:</w:t>
      </w:r>
      <w:r w:rsidRPr="00106EA3">
        <w:rPr>
          <w:rFonts w:ascii="Roboto Light" w:eastAsia="Roboto Light" w:hAnsi="Roboto Light" w:cs="Roboto Light"/>
          <w:sz w:val="20"/>
          <w:szCs w:val="20"/>
        </w:rPr>
        <w:t xml:space="preserve"> REST, SOAP, Microservices, GraphQL, Service Oriented Architecture, Enterprise Service Bus, OpenAPI, API Documentation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Database Technologies:</w:t>
      </w:r>
      <w:r w:rsidRPr="00106EA3">
        <w:rPr>
          <w:rFonts w:ascii="Roboto Light" w:eastAsia="Roboto Light" w:hAnsi="Roboto Light" w:cs="Roboto Light"/>
          <w:sz w:val="20"/>
          <w:szCs w:val="20"/>
        </w:rPr>
        <w:t xml:space="preserve"> Azure, Amazon Web Services, Azure SQL, Oracle, MS SQL Server, DB2,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Methodologies:</w:t>
      </w:r>
      <w:r w:rsidRPr="00106EA3">
        <w:rPr>
          <w:rFonts w:ascii="Roboto Light" w:eastAsia="Roboto Light" w:hAnsi="Roboto Light" w:cs="Roboto Light"/>
          <w:sz w:val="20"/>
          <w:szCs w:val="20"/>
        </w:rPr>
        <w:t xml:space="preserve"> Agile, DevOps, CI/CD, SDLC, Git, Maven, Jenkins, JUnit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complex end-to-end solutions 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stack, working closely with cross-functional teams to align technology with business goals and client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seamless integrations between front-end applications and back-end services, ensuring optimal performance and scalability of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creating and maintaining technical documentation, including software design diagrams and user stories, achieving greater understanding among stakeholders and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ensured adherence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best coding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with team members to identify and rectify potential issues early in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testing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integration testing methodologies which enhanced the product quality and significantly reduced instances of bugs post-deployment.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deploying applications, and utilizing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App Service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Functions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scalability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opportunities for performance optimization in existing applications, recommending advanced techniques and strategies to improve functionality while ensuring high security and compliance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including sprint planning, retrospectives, and daily stand-ups to drive synergy within the team and promote a culture of continuous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maintaining product backlogs and facilitated backlog refinement sessions, ensuring that actionable and prioritized features were readily available for upcoming sprints.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and new team members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Hibernate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fostering a collaborative and educational environment that contributed to team growth and cohesion.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on emerging technologies and trends, recommending innovative solutions that aligned with enterprise strategies and drove organizational success.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enhance user experience across applications, ensuring that end products met both aesthetic and functional user needs seamlessly.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monitored, and troubleshot post-implementation applications, enabling quick liability response and resolving critical user-reported issues promptly.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Represented the development team in architecture discussions, providing valuable insights that influenced the design and direction of new software features and system enhancements.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system analysis and problem resolution across various operational facets, optimizing workflows that led to significant improvements in application robustness.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large scale enterprise-level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bolstering the organization's capability to deliver high-quality software solutions in record 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Agile teams to develop and maintain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Structured Query Language (SQL)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ensuring data integrity and efficient data access for front-end developers.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Web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 deployment, leveraging cloud functionalities to enhance scalability, security, and cost-effectiveness in software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unit testing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participated in test-driven development (TDD) methodologies, ensuring that code quality remained high throughout the development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received training certifications to increase the team's efficiency and ability to meet changing project requirements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and contributed to architectural documentation ensuring alignment with deployment strategies and strategic business objectives, which resulted in enhanced communication among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project managers to define and clarify requirements, collaborating with stakeholders to identify deliverables and expectations that guided application development accurately.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microservices facilitating transaction processing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improving the overall system responsiveness and user satisfaction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DevOps initiatives by participating in the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which streamlined the integration of code changes and enhanced release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efforts in securing applications through vulnerability assessments and reviews,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secure coding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patching methodologies to safeguard sensitive data and user information.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programming and knowledge sharing sessions, elevating the team's capability and collaboration while fostering a supportive developer community.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technologies ensuring optimal performance, backups, and disaster recovery strategies were in place across mission-critical applications, enhancing overall operational resilience.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