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software development, specializing in web and mobile applications. Proficient in Laravel, MySQL, and PHP, with a strong track record of delivering commercial products through innovative API solutions and collaborative problem-solving. Highly skilled in current development practices, aiming to drive impact through scalable and efficient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Laravel, Vue.js, React, Angular, Django, Flask, Spring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SQLite, SQL Server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GitLab, Bitbucket, Jenkins, Travis CI, CircleCI,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JavaScript, CSS, HTML5, Python,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SOAP, OAuth, API Design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Kubernetes, Terraform, Heroku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best practices and industry standards in software design and implementation for enhanced performance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robust API solutions, integrating third-party services seamlessly into applications, while ensuring high levels of data integrity and security following stringent guidelines and industry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product managers and designers, to define project requirements and deliver high-impact software features efficiently within Agile development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and schemas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performance and scalability, addressing application bottlenecks, and improving overall system responsiveness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unit tests and conducted peer code reviews to enforce coding standards, fostering a culture of excellence and continuous improvement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CI/CD practices, deploying applications with automated tooling, which enhanced delivery times and minimized deployment-related errors contributing to a more streamlined release cycle and increased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learning of new technologies and methodologies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ecosystem, leveraging insights to advocate improvements to existing architectures and development processes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to shape the future direction of applications, providing guidance on best practices for developing scalable solutions that meet business requirements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initiatives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development workflow, enabling consistent local development environments and simplified deployment processes across different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optimized existing applications, implementing enhancements based on user feedback, and ensuring that adaptations aligned with evolving business needs and technical constraints to maximize value.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knowledge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and fostering an environment of continuous learning and development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processes, applying analytical problem-solving skills to resolve issues in the production environment expediently and prevent recurrence through long-term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to align expectations and proactively address project challenges, ensuring that development efforts consistently met or exceeded project goals and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and architecture discussions for ongoing customer projects, leveraging experience to enhance client satisfaction through superior system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documentation and knowledge bases that supported project continuity and onboarding of new team members, ensuring a clear understanding of the system architecture and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commercial-grade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focusing on building reliable, scalable, and cost-effective solutions that meet current and anticipated client needs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migration projects for legacy applications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smooth transition while minimizing downtime and maximizing resource utilization through strategic planning and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the design of RESTful APIs that empowered various front-end applications,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interactivity and user engagement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rapid release cycles and achieving a culture of continuous integration and deployment across product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sprints as a key contributor, effectively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planning and tracking of development tasks, ensuring timely delivery of product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unit and integration tests for application functionality, ensuring reliability and performance while adhering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 (TDD)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maintain high software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cross-departmental teams to gather requirements, present solution architectures, and execute development plans that aligned with customer expectations and market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issues and applied optimization strategies, leveraging monitoring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gain insights into application behaviour and reliability during peak usage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acceptance testing and collected feedback, adjusting the application based on end-user requirements and preferences that directly impacted customer satisfaction and engagement levels.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with a focus on maintaining code quality, applying object-oriented design principles and best practices to enhance the long-term maintainability of software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to maintain a clear understanding of project scope and deliverables, ensuring that development efforts consistently supported overarching business objectives and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documentation outlining architecture, design patterns, and deployment processes that facilitated better understanding and knowledge sharing within the team, supporting operational continuity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