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over 11 years of experience in software development, specializing in web and mobile applications. Proven expertise in GTM engineering, automation, and building scalable demand generation systems. A strong engineering mindset, coupled with extensive knowledge of APIs, CRM integrations, and data analytics.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Ruby,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Zapier, Airflow, Hootsuite, HubSpot, Marketo, Pipedream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Analytics &amp; Visualization:</w:t>
      </w:r>
      <w:r w:rsidRPr="00106EA3">
        <w:rPr>
          <w:rFonts w:ascii="Roboto Light" w:eastAsia="Roboto Light" w:hAnsi="Roboto Light" w:cs="Roboto Light"/>
          <w:sz w:val="20"/>
          <w:szCs w:val="20"/>
        </w:rPr>
        <w:t xml:space="preserve"> Tableau, Looker, Power BI, Google Analytics, DataStudio, Mixpanel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MongoDB, MySQL, Redis, DynamoDB,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CircleCI, GitLab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systems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CRM data integrity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accuracy and consistency across various business applications, enhancing overall operational efficiency and accuracy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lead qualification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custom APIs and integrations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data flow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HubSpot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marketing platforms, improving system interoperability and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internal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GTM tooling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processes by 40% and enabling the sales and marketing teams to focus on higher-value activities.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webhooks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event-driven architectures to enhance customer interactions by integrating product usage data with marketing workflows, driving increased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customer retention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analytical dashboards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DataStudio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funnel visibility and insights on conversion metrics, leading to data-driven decision making for marketing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sales and marketing teams to translate strategic goals into automated systems, ensuring alignment and responsiveness to market changes and sales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marketing campaigns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HubSpot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customer segmentation and behavioral data to effectively engage and drive conversions throughout the customer journey.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system audits and performance assessments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GTM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workflows and ensuring that strategic objectives are met, while simplifying complex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with CRM platforms to enable contextual outreach, crafting personalized customer interactions that align with their journey and enhancing overall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of comprehensive reporting standards and attribution models, ensuring that all marketing efforts were accurately tracked and providing insights into campaign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collaboration sessions to share best practices and identify areas for improvement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GTM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optimization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teams to implement feedback loops that utilize customer interaction data to refine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go-to-market strategies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improved engagement rates and pipeline health.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marketing automation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optimizing the setup for efficiency and effectiveness, and ensuring that workflows resulted in measurable results across campaigns and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Published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integrations to aid team members in maintaining the integrity and reliability of customer data entered into various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exploration of new technologies, analyzing how emerging trends can be integrated into existing systems to further enhance automation capabilities and overall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part of a cross-functional team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customer requirements and utilizing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enhanced development workflows, reducing the time taken to push updates 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monitored cloud infrastructure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reliability and responsiveness of applications under varying load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web applications to enhance functionality and allow data exchange across different platforms, improving overall user experience and system interoperability.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enabling rapid testing and delivery of code changes, minimizing disruptions to development cycles and production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to develop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timely access to data that drives business decisions and product development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data integrity across multiple systems through expert management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queries optimized for performance and meeting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technical discussions, using feedback to drive quality improvements in software design and functionality, fostering a culture of collective ownership and responsibility.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automation techniques, and the use of cloud infrastructure services, contributing to team growth and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performance analyses of existing software, identifying bottlenecks and opportunities for optimizations that improved the performance of key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user-friendly web interfaces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user interactions and engagement through responsive design improvements and client-side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identification of innovative solutions to complex technical challenges, successfully delivering enhancements to legacy systems and migrating them to cloud-native architecture efficiently.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