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Software Engineer with over 11 years of experience in software development, specializing in web and mobile applications. Proven expertise in React, TypeScript, Node.js, and financial technology solutions. Adept at building secure, scalable applications and designing robust APIs to support innovative B2B payment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TypeScript, Redux, Webpack, HTML5, CSS3, SASS/SCSS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Java, Spring, Express, GraphQL, REST, WebSockets,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NoSQL (MongoDB, DynamoDB), Redis, Elasticsearch, Cassandra, Graph Databases, Database Design, ORMs (Sequelize, Mongoose)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Playwright, Mocha, Chai, Travis CI,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Kubernetes, Terraform, Serverless, CI/CD Pipelines,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CSP, Data Encryption, SOC2 Compliance, Vulnerability Assessment, Tokenization, Authentication Protocols, 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robust web applications and real-time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security in all financial transactions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APIs and microservices in a highly collaborative, agile environment for a leading FinTech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payment processing and notifications.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conducting rigorous code reviews and establishing best practices in test-driven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and accessibility tailored for B2B payment solutions adhering to financial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efficient data modeling and query optimization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orchestrating reliable data access and management for transactional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and design teams to gather requirements and deliver features aligned with business goals while maintaining compliance with financial regulations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cloud-native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observability and performance with effective data caching strategies and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web security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encryption methods into the development lifecycle to safeguard sensitive user information and transaction data against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knowledge-sharing and skills growth through pair programming sessions and independent learning opportunities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serverless technologies and event-driven architectures to improve scalability and reliability for real-time processing of financial transactions, contributing significantly to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reviews,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iterative progress and collaboration among cross-functional team members, enhancing overall project deliverability.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system architectures, APIs, and processes, aiding team members in understanding and leveraging various application components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attending workshops and conferences focused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financial technology trends, applying newfound knowledge to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track application performance and user behavior metrics, making data-driven decisions for future optimizations and enhancements based on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enterprise-level solutions that increased operational efficiency and reduced transaction processing errors through rigorous QA protocols and proactive issue resolution.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complex business logic for payment processing with a focus on maintaining high performance and reliability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 cycle from requirements gathering, analysis, design, through development and testing, prioritizing security and compliance with financial regulations at every stage.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translate complex requirements into elegant technical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developments aligned with organizational goals and compliance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ease of use and robust performance while adhering to RESTful principles and engaging in continuous monitoring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that enhanced software quality,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development process, to meet and exceed industry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reviewing code for quality and architecture while sharing knowledge of new tools and techniques with team members to foster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applications and managing infrastructure, focusing on scalability and cost-effectiveness while ensuring application responsiveness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 real-time notification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secure financial transactions and providing timely updates to end-users as transactions processed.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stakeholders to understand business needs and translate them into technical specifications, ensuring alignment of technology with business goals and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facilitated agile ceremonies including daily stand-ups, sprint planning, and retrospectives to improve workflows and team collaboration, reinforcing a culture of success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releases and enabling rapid iterations for ongoing delivery of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key technical processes and architectural designs, creating a centralized knowledge base for future reference and assisting with onboarding of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