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Fullstack Software Engineer with over 11 years of experience in software development, specializing in building web and mobile applications. Proficient in Node.js, React, TypeScript, and PostgreSQL, with a strong focus on cloud services and AI integrations to drive impactful customer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TypeScript, Python, JavaScript, HTML5, CSS3,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AWS, DynamoDB, MongoDB, Firebase, Lambda, Fargate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GitHub Actions, CodePipeline, Terraform, Docker, Kubernetes, Jenkins,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APIs, GraphQL, Serverless Architecture, API Gateway, WebSockets, WebRTC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TensorFlow, Scikit-learn, MLflow, PyTorch, Natural Language Processing, Data Pipelines, Model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high-performance customer interactions through AI-driven platforms and optimizing user experiences across various channels including web and mobile.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iterate on product roadmaps, ensuring timely delivery of key features while maintaining a proactive approach towards feedback and iteration cycles in agile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microservices, enhancing reliability and scalability of applications while actively adopting infrastructure as code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and microservices architecture that streamlined communication between various system components, significantly improving system performance and contributing to the establishment of a robust backend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improved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mindset to ensure seamless CI/CD processes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deployment strategies that reduced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incorporation of AI methodologies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machine learning solutions, significantly enhancing functionality and providing insightful data-driven recommendations within the customer support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performance profiling of APIs, optimizing response times through effective caching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refining query strategies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culture of knowledge sharing within the team, participating in demo sessions that highlighted innovative workflows and improved productivity across project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Persistently explored evolving technologies and trends in fullstack development to introduce new solutions that align with business objectives and improve overall customer experience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cross-functional collaboration, mentoring junior developers to build their skill sets in software engineering and ensuring a unified team approach towards problem-solving and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procedures for codebases and architectural decisions that ensured clarity and continuity for future development efforts, enhancing team efficiency and project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testing processes including unit, integration, and end-to-end tests to uphold high-quality standards in all deliverables, aligning closely with industry best practices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product design sessions focusing on user-centric solutions, translating complex business requirements into elegant software functionality that directly addressed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ensure effective collaboration among team members, maintaining clean and organized repositories conducive to continuous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ensuring application integrity and compliance with organizational policies, also incorporating feedback loops from user interactions to enhance features continuously.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improved user engagement and satisfaction through intuitive and responsive front-end designs.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operational processes and enhanced application scalability while reducing costs associated with server management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 to prioritize user stories, lead sprint planning sessions, and improve team velocity while ensuring high standards of product quality in application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codebases by improving legacy systems with modern frameworks, ensuring easier maintenance and support, while developing CI/CD pipelines that automatically tested and deployed changes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optimized models and queries that improved application speed and efficiency, directly enhancing the user experience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led code reviews, sharing knowledge of best practices around software design patterns and architecture, which fostered a culture of excellence and accountability in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enhancing development agility and enabling seamless deployment of applications across different environments without modifying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and team leads to assess project requirements, translating them into actionable technical tasks that aligned with both business goals and customer satisfaction metrics, enhancing communication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maintained application performance through profiling and optimization techniques, identifying bottlenecks and employing strategies to improve response times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Responsible for maintaining technical documentation for software architecture, coding standards, and operational guidelines, enabling smoother transitions within the development team and improving onboarding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improvement practices, attending workshops on emerging technologies and trends in fullstack development, balancing innovative methods with proven best practices for robust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 APIs and integrated third-party services to enhance application features, ensuring comprehensive functionality that met evolving client expectations and maintained high user engagement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