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Fullstack Engineer with 11 years in software development, specializing in web and mobile applications. Proven expertise in building high-quality software solutions and contributing to open-source projects. Strong communication skills with a C1 proficiency in English and a commitment to continuous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Ruby,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HTML5, CSS3,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Spring Boot, Ruby on Rails, Express.js, NestJS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Jenkins,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interactions across multiple platforms and devices in a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implement new features, improving user experience and incorporating client feedback effectively to adapt and innovate on the product roadmap.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setting up cloud resources including EC2, S3, and RDS to support application functionality and demonstrate solid cloud computing knowledge and resource management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code reviews and mentoring junior developers, promoting best practices and facilitating technical knowledge exchange within the team to enhance overall team performance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(CI/CD)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software delivery and ensuring high code quality through rigorous testing and deployment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enable seamless communication between frontend and backend services, emphasizing robustness and scalability to accommodate high traffic and potential integrations with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showcasing strong collaboration skills and commitment to the broader development community while enhancing personal technical knowledge through real-world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such as Scrum in project management, adapting to changing project requirements and ensuring quick turnaround for feature releases and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insights derived from analytics data to enhance performance and user engagement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state management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 architectures to streamline data flow and improve maintainability across large-scale applications developed in a collaborative team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migration efforts from legacy systems to modern frameworks, successfully transitioning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 with minimal disruption to existing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assurance practices are upheld and product updates are delivered with confidence to users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communication, presenting technical information to non-technical audiences, thus fostering collaboration and shared understanding among team members and clients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efforts, addressing bottlenecks effectively and ensuring that web applications remained efficient, reliable, and scalable under diverse user loads and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for continual learning initiatives in the team, organizing workshops and knowledge-sharing sessions that expanded the team's skills and onboarded new technologies into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web services and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maintainable, scalable applications while ensuring integration with modern frontend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large-scale projects emphasizing the importance of responsive design, implementing mobile-first architecture to enhance user engagement on diverse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efforts to maintain high standards of code quality and performance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Partook in system architecture design discussions, contributing insights that leveraged cloud technology solutions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operational efficiency in cloud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development practices, actively contributing to codebase through agile methodologies and iterative development cycles to deliver features quickly to end-users while maintaining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consistent development environments, ensuring smooth collaboration across teams and minimizing discrepancies between development, staging, and production environments during application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design, enabling efficient data queries and improved performance of the frontend application while reducing over-fetching and under-fetching issues commonly associated with REST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troubleshooting using browser development tools and server logs, identifying issues in real-time during the development and production phases of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mentorship by providing feedback to junior engineers and leading knowledge transfer sessions, which resulted in improved team performance and skill enhancement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and project management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corresponding platforms, ensuring all team members stayed updated on project state and utilized collaboration tools effectively in remote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third-party APIs to enhance application capabilities, demonstrating problem-solving skills in aligning external data and services with the core business logic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vision sessions to align team objectives with company goals, ensuring that development efforts remained on track and in line with overall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