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Fullstack Engineer with over 11 years of software development experience, focusing on web and mobile applications. Adept in building features using React, Ruby on Rails, and modern cloud technologies. Experienced in CI/CD processes and passionate about delivering high-quality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HTML5, CSS3,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Ruby on Rails, Node.js, Express.js, USWDS, React Native,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Cypress, Datadog, Postman,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Standards &amp; APIs:</w:t>
      </w:r>
      <w:r w:rsidRPr="00106EA3">
        <w:rPr>
          <w:rFonts w:ascii="Roboto Light" w:eastAsia="Roboto Light" w:hAnsi="Roboto Light" w:cs="Roboto Light"/>
          <w:sz w:val="20"/>
          <w:szCs w:val="20"/>
        </w:rPr>
        <w:t xml:space="preserve"> FHIR, REST APIs, GraphQL, OpenAPI, OAuth2, VA API, Lighthouse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frontend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experiences leveraging usability best practices in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RESTful APIs that adhere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interoperability, enhancing patient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by maintaining 100% test coverage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features met security and performance benchmarks for high-traffic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a cross-functional team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leading the modernization of legacy systems towards a more agile architecture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Zero Trust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peer code reviews and pair programming sessions that fostered a culture of continuous learning and improvement, emphasizing code quality and architectural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and incident response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identify bottlenecks and optimize application performance across diverse platforms, enhancing user satisfaction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improved release cycles and fostered a smoother transition from development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existing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while ensuring alignment with organizational security policies and best practices in cloud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secure coding and utilizing AI-assisted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code quality and development speed, contributing to team growth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application accessibility, ensuring compliance with usability regulations and best practices by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USWDS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accurately across all project touchpoints.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data models and schemas necessary for effective data representation across various healthcare services, leveraging efficient storage and retrieval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open-source mindset by regularly contributing code enhancements and documentation to shared repositories, promoting collaborative efforts across teams and organizations.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blameless post-mortem meetings following incidents to derive lessons learned and improve overall development and operational processes, reinforcing a supportive team environment focused on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messaging features, enabling real-time communication capabilities within healthcare applications while adhering to strict compliance and data protection norms.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deliveries and maintain robust stakeholder communication, ensuring alignment on project goals and timely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Software Engineer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contributing to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reliable cloud applications that meet rigorous federal compliance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within cloud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improved management and deployment of applications leading to enhanced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APIs, adhering to RESTful principles and maintaining effective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to ensure smooth integrations with various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proactive monitoring and evaluation of application performance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critical uptime and user accessibility across all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debugging and performance optimization routines, enhancing application responsiveness and reliability through systematic analysis and applied best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stakeholder workshops focused on defining requirements and enhancements for existing cloud offerings, ensuring clarity of scope and alignment with business objectives, thereby promoting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strengthened overall application integrity and performance benchmarks through continuous integration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transition of legacy applications to microservices-based solutions, ensuring deliverables met agreed timelines while enhancing overall service efficiency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features through frequent iteration and improved UI/UX principles that improved customer engagement and satisfaction metrics across various AWS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development efforts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led to improved cycle times and reduced deployment times while maintaining a reliable service delivery model.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led training sessions to elevate team skill sets in using AWS technologies and best practices, emphasizing collaborative learning and growth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initiatives by providing feature enhancements and participating in community discussions, fostering an environment of innovation and continuous improvement within the tech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